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Look w:val="01E0" w:firstRow="1" w:lastRow="1" w:firstColumn="1" w:lastColumn="1" w:noHBand="0" w:noVBand="0"/>
      </w:tblPr>
      <w:tblGrid>
        <w:gridCol w:w="2760"/>
      </w:tblGrid>
      <w:tr w:rsidR="00180417" w:rsidRPr="006B11FC" w14:paraId="6ECF7759" w14:textId="77777777" w:rsidTr="00BD56F1">
        <w:tc>
          <w:tcPr>
            <w:tcW w:w="2760" w:type="dxa"/>
          </w:tcPr>
          <w:p w14:paraId="1FC1F48D" w14:textId="0F5A7870" w:rsidR="00180417" w:rsidRPr="004777BF" w:rsidRDefault="00180417" w:rsidP="00BD56F1">
            <w:pPr>
              <w:spacing w:after="0" w:line="240" w:lineRule="auto"/>
              <w:rPr>
                <w:rFonts w:ascii="Calibri" w:hAnsi="Calibri" w:cs="Calibri"/>
                <w:color w:val="EE0000"/>
                <w:szCs w:val="24"/>
              </w:rPr>
            </w:pPr>
            <w:bookmarkStart w:id="0" w:name="_Toc76448816"/>
            <w:bookmarkStart w:id="1" w:name="_Toc76448817"/>
            <w:r w:rsidRPr="004777BF">
              <w:rPr>
                <w:rFonts w:ascii="Calibri" w:hAnsi="Calibri" w:cs="Calibri"/>
                <w:color w:val="EE0000"/>
                <w:szCs w:val="24"/>
              </w:rPr>
              <w:br w:type="page"/>
            </w:r>
            <w:r w:rsidRPr="004777BF">
              <w:rPr>
                <w:rFonts w:ascii="Calibri" w:hAnsi="Calibri" w:cs="Calibri"/>
                <w:color w:val="EE0000"/>
                <w:szCs w:val="24"/>
              </w:rPr>
              <w:br w:type="page"/>
            </w:r>
            <w:r w:rsidRPr="004777BF">
              <w:rPr>
                <w:rFonts w:ascii="Calibri" w:hAnsi="Calibri" w:cs="Calibri"/>
                <w:color w:val="EE0000"/>
                <w:szCs w:val="24"/>
              </w:rPr>
              <w:br w:type="page"/>
            </w:r>
            <w:r w:rsidRPr="004777BF">
              <w:rPr>
                <w:rFonts w:ascii="Calibri" w:hAnsi="Calibri" w:cs="Calibri"/>
                <w:b/>
                <w:color w:val="EE0000"/>
                <w:szCs w:val="24"/>
              </w:rPr>
              <w:br w:type="page"/>
            </w:r>
            <w:r w:rsidR="006B17EE" w:rsidRPr="004777BF">
              <w:rPr>
                <w:rFonts w:ascii="Calibri" w:hAnsi="Calibri" w:cs="Calibri"/>
                <w:szCs w:val="24"/>
              </w:rPr>
              <w:t xml:space="preserve">Pirkimo sąlygų </w:t>
            </w:r>
          </w:p>
        </w:tc>
      </w:tr>
      <w:tr w:rsidR="00180417" w:rsidRPr="006B11FC" w14:paraId="50294292" w14:textId="77777777" w:rsidTr="00BD56F1">
        <w:tc>
          <w:tcPr>
            <w:tcW w:w="2760" w:type="dxa"/>
          </w:tcPr>
          <w:p w14:paraId="28228A88" w14:textId="298B1676" w:rsidR="00180417" w:rsidRPr="004777BF" w:rsidRDefault="006B17EE" w:rsidP="00BD56F1">
            <w:pPr>
              <w:spacing w:after="0" w:line="240" w:lineRule="auto"/>
              <w:rPr>
                <w:rFonts w:ascii="Calibri" w:hAnsi="Calibri" w:cs="Calibri"/>
                <w:color w:val="EE0000"/>
                <w:szCs w:val="24"/>
              </w:rPr>
            </w:pPr>
            <w:r w:rsidRPr="004777BF">
              <w:rPr>
                <w:rFonts w:ascii="Calibri" w:hAnsi="Calibri" w:cs="Calibri"/>
                <w:szCs w:val="24"/>
              </w:rPr>
              <w:t>8 </w:t>
            </w:r>
            <w:r w:rsidR="00180417" w:rsidRPr="004777BF">
              <w:rPr>
                <w:rFonts w:ascii="Calibri" w:hAnsi="Calibri" w:cs="Calibri"/>
                <w:szCs w:val="24"/>
              </w:rPr>
              <w:t>priedas</w:t>
            </w:r>
          </w:p>
        </w:tc>
      </w:tr>
    </w:tbl>
    <w:p w14:paraId="59EBB999" w14:textId="77777777" w:rsidR="00180417" w:rsidRPr="006B11FC" w:rsidRDefault="00180417" w:rsidP="00180417">
      <w:pPr>
        <w:spacing w:after="0" w:line="240" w:lineRule="auto"/>
        <w:rPr>
          <w:rFonts w:ascii="Calibri" w:hAnsi="Calibri" w:cs="Calibri"/>
          <w:szCs w:val="24"/>
        </w:rPr>
      </w:pPr>
    </w:p>
    <w:p w14:paraId="433C0543" w14:textId="7A4FBCF2" w:rsidR="00180417" w:rsidRPr="006B11FC" w:rsidRDefault="00180417" w:rsidP="00180417">
      <w:pPr>
        <w:pStyle w:val="TOAHeading"/>
        <w:jc w:val="center"/>
        <w:rPr>
          <w:rFonts w:ascii="Calibri" w:hAnsi="Calibri" w:cs="Calibri"/>
          <w:b/>
          <w:caps/>
          <w:szCs w:val="24"/>
          <w:lang w:val="lt-LT"/>
        </w:rPr>
      </w:pPr>
      <w:bookmarkStart w:id="2" w:name="_Toc76448815"/>
      <w:r w:rsidRPr="006B11FC">
        <w:rPr>
          <w:rFonts w:ascii="Calibri" w:hAnsi="Calibri" w:cs="Calibri"/>
          <w:b/>
          <w:caps/>
          <w:szCs w:val="24"/>
          <w:lang w:val="lt-LT"/>
        </w:rPr>
        <w:t>Rangos sutartis</w:t>
      </w:r>
      <w:bookmarkEnd w:id="2"/>
      <w:r w:rsidRPr="006B11FC">
        <w:rPr>
          <w:rFonts w:ascii="Calibri" w:hAnsi="Calibri" w:cs="Calibri"/>
          <w:b/>
          <w:caps/>
          <w:szCs w:val="24"/>
          <w:lang w:val="lt-LT"/>
        </w:rPr>
        <w:t xml:space="preserve"> </w:t>
      </w:r>
      <w:r w:rsidRPr="006B11FC">
        <w:rPr>
          <w:rFonts w:ascii="Calibri" w:hAnsi="Calibri" w:cs="Calibri"/>
          <w:lang w:val="it-IT"/>
        </w:rPr>
        <w:t xml:space="preserve"> </w:t>
      </w:r>
    </w:p>
    <w:p w14:paraId="70A2BDA5" w14:textId="77777777" w:rsidR="00180417" w:rsidRPr="006B11FC" w:rsidRDefault="00180417" w:rsidP="00180417">
      <w:pPr>
        <w:spacing w:after="0" w:line="240" w:lineRule="auto"/>
        <w:jc w:val="center"/>
        <w:rPr>
          <w:rFonts w:ascii="Calibri" w:hAnsi="Calibri" w:cs="Calibri"/>
          <w:b/>
          <w:szCs w:val="24"/>
        </w:rPr>
      </w:pPr>
    </w:p>
    <w:p w14:paraId="2E5248C5" w14:textId="77777777" w:rsidR="00180417" w:rsidRPr="006B11FC" w:rsidRDefault="00180417" w:rsidP="00180417">
      <w:pPr>
        <w:spacing w:after="0" w:line="240" w:lineRule="auto"/>
        <w:jc w:val="center"/>
        <w:rPr>
          <w:rFonts w:ascii="Calibri" w:hAnsi="Calibri" w:cs="Calibri"/>
          <w:b/>
          <w:szCs w:val="24"/>
        </w:rPr>
      </w:pPr>
      <w:r w:rsidRPr="006B11FC">
        <w:rPr>
          <w:rFonts w:ascii="Calibri" w:hAnsi="Calibri" w:cs="Calibri"/>
          <w:b/>
          <w:szCs w:val="24"/>
        </w:rPr>
        <w:t>DATA: __________________</w:t>
      </w:r>
    </w:p>
    <w:p w14:paraId="25BE81B6" w14:textId="77777777" w:rsidR="00180417" w:rsidRPr="006B11FC" w:rsidRDefault="00180417" w:rsidP="00180417">
      <w:pPr>
        <w:spacing w:after="0" w:line="240" w:lineRule="auto"/>
        <w:rPr>
          <w:rFonts w:ascii="Calibri" w:hAnsi="Calibri" w:cs="Calibri"/>
          <w:b/>
          <w:bCs/>
          <w:szCs w:val="24"/>
        </w:rPr>
      </w:pPr>
    </w:p>
    <w:p w14:paraId="1882FC49" w14:textId="77777777" w:rsidR="00180417" w:rsidRPr="006B11FC" w:rsidRDefault="00180417" w:rsidP="00180417">
      <w:pPr>
        <w:spacing w:after="0" w:line="240" w:lineRule="auto"/>
        <w:jc w:val="both"/>
        <w:rPr>
          <w:rFonts w:ascii="Calibri" w:hAnsi="Calibri" w:cs="Calibri"/>
          <w:bCs/>
          <w:szCs w:val="24"/>
        </w:rPr>
      </w:pPr>
      <w:r w:rsidRPr="006B11FC">
        <w:rPr>
          <w:rFonts w:ascii="Calibri" w:hAnsi="Calibri" w:cs="Calibri"/>
          <w:b/>
          <w:bCs/>
          <w:szCs w:val="24"/>
        </w:rPr>
        <w:t>Viešoji įstaiga „Plačiajuostis internetas“</w:t>
      </w:r>
      <w:r w:rsidRPr="006B11FC">
        <w:rPr>
          <w:rFonts w:ascii="Calibri" w:hAnsi="Calibri" w:cs="Calibri"/>
          <w:bCs/>
          <w:szCs w:val="24"/>
        </w:rPr>
        <w:t xml:space="preserve"> (toliau – Užsakovas), juridinio asmens kodas 300149794, PVM mokėtojo kodas LT100003752713, adresas: Sausio 13-osios g. 10, Vilnius, atstovaujama _________________________________, veikiančio pagal _________________________,</w:t>
      </w:r>
    </w:p>
    <w:p w14:paraId="741535D6" w14:textId="77777777" w:rsidR="00180417" w:rsidRPr="006B11FC" w:rsidRDefault="00180417" w:rsidP="00180417">
      <w:pPr>
        <w:spacing w:after="0" w:line="240" w:lineRule="auto"/>
        <w:jc w:val="both"/>
        <w:rPr>
          <w:rFonts w:ascii="Calibri" w:hAnsi="Calibri" w:cs="Calibri"/>
          <w:bCs/>
          <w:szCs w:val="24"/>
        </w:rPr>
      </w:pPr>
      <w:r w:rsidRPr="006B11FC">
        <w:rPr>
          <w:rFonts w:ascii="Calibri" w:hAnsi="Calibri" w:cs="Calibri"/>
          <w:bCs/>
          <w:szCs w:val="24"/>
        </w:rPr>
        <w:t>ir</w:t>
      </w:r>
    </w:p>
    <w:p w14:paraId="6CBF5138" w14:textId="77777777" w:rsidR="00180417" w:rsidRPr="006B11FC" w:rsidRDefault="00180417" w:rsidP="00180417">
      <w:pPr>
        <w:spacing w:after="0" w:line="240" w:lineRule="auto"/>
        <w:jc w:val="both"/>
        <w:rPr>
          <w:rFonts w:ascii="Calibri" w:hAnsi="Calibri" w:cs="Calibri"/>
          <w:bCs/>
          <w:szCs w:val="24"/>
        </w:rPr>
      </w:pPr>
      <w:r w:rsidRPr="006B11FC">
        <w:rPr>
          <w:rFonts w:ascii="Calibri" w:hAnsi="Calibri" w:cs="Calibri"/>
          <w:b/>
          <w:bCs/>
          <w:szCs w:val="24"/>
        </w:rPr>
        <w:t>...</w:t>
      </w:r>
      <w:r w:rsidRPr="006B11FC">
        <w:rPr>
          <w:rFonts w:ascii="Calibri" w:hAnsi="Calibri" w:cs="Calibri"/>
          <w:bCs/>
          <w:szCs w:val="24"/>
        </w:rPr>
        <w:t xml:space="preserve"> (toliau – Rangovas), įmonės kodas ________________, PVM mokėtojo kodas ______________________, adresas: _________________________, atstovaujama ________________________, veikiančio pagal _______________________________________, </w:t>
      </w:r>
    </w:p>
    <w:p w14:paraId="029BC291" w14:textId="77777777" w:rsidR="00180417" w:rsidRPr="006B11FC" w:rsidRDefault="00180417" w:rsidP="00180417">
      <w:pPr>
        <w:spacing w:after="0" w:line="240" w:lineRule="auto"/>
        <w:jc w:val="both"/>
        <w:rPr>
          <w:rFonts w:ascii="Calibri" w:hAnsi="Calibri" w:cs="Calibri"/>
          <w:bCs/>
          <w:szCs w:val="24"/>
        </w:rPr>
      </w:pPr>
    </w:p>
    <w:p w14:paraId="2C83D379" w14:textId="77777777" w:rsidR="00180417" w:rsidRPr="006B11FC" w:rsidRDefault="00180417" w:rsidP="00180417">
      <w:pPr>
        <w:spacing w:after="0" w:line="240" w:lineRule="auto"/>
        <w:jc w:val="both"/>
        <w:rPr>
          <w:rFonts w:ascii="Calibri" w:hAnsi="Calibri" w:cs="Calibri"/>
          <w:bCs/>
          <w:szCs w:val="24"/>
        </w:rPr>
      </w:pPr>
      <w:r w:rsidRPr="006B11FC">
        <w:rPr>
          <w:rFonts w:ascii="Calibri" w:hAnsi="Calibri" w:cs="Calibri"/>
          <w:bCs/>
          <w:szCs w:val="24"/>
        </w:rPr>
        <w:t>toliau – šalys, susitarė:</w:t>
      </w:r>
    </w:p>
    <w:p w14:paraId="58549589" w14:textId="77777777" w:rsidR="00180417" w:rsidRPr="006B11FC" w:rsidRDefault="00180417" w:rsidP="00180417">
      <w:pPr>
        <w:spacing w:after="0" w:line="240" w:lineRule="auto"/>
        <w:jc w:val="both"/>
        <w:rPr>
          <w:rFonts w:ascii="Calibri" w:hAnsi="Calibri" w:cs="Calibri"/>
          <w:bCs/>
          <w:szCs w:val="24"/>
        </w:rPr>
      </w:pPr>
    </w:p>
    <w:p w14:paraId="3FF98BAD" w14:textId="37604A50" w:rsidR="00180417" w:rsidRPr="006B11FC" w:rsidRDefault="00180417" w:rsidP="00180417">
      <w:pPr>
        <w:spacing w:after="0" w:line="240" w:lineRule="auto"/>
        <w:jc w:val="both"/>
        <w:rPr>
          <w:rFonts w:ascii="Calibri" w:hAnsi="Calibri" w:cs="Calibri"/>
          <w:b/>
          <w:bCs/>
          <w:szCs w:val="24"/>
        </w:rPr>
      </w:pPr>
      <w:r w:rsidRPr="006B11FC">
        <w:rPr>
          <w:rFonts w:ascii="Calibri" w:hAnsi="Calibri" w:cs="Calibri"/>
          <w:b/>
          <w:bCs/>
          <w:szCs w:val="24"/>
        </w:rPr>
        <w:t>kadangi</w:t>
      </w:r>
      <w:r w:rsidRPr="006B11FC">
        <w:rPr>
          <w:rFonts w:ascii="Calibri" w:hAnsi="Calibri" w:cs="Calibri"/>
          <w:szCs w:val="24"/>
        </w:rPr>
        <w:t xml:space="preserve"> Užsakovas pageidauja, kad šviesolaidinių kabelinių linijų projektavimo, įrengimo, pridavimo darbai (toliau - Darbai), vadinami „</w:t>
      </w:r>
      <w:r w:rsidR="00BA136E" w:rsidRPr="006B11FC">
        <w:rPr>
          <w:rFonts w:ascii="Calibri" w:hAnsi="Calibri" w:cs="Calibri"/>
          <w:szCs w:val="24"/>
        </w:rPr>
        <w:t>Infrastruktūros ryšio bokštams įrengimas“</w:t>
      </w:r>
      <w:r w:rsidRPr="006B11FC">
        <w:rPr>
          <w:rFonts w:ascii="Calibri" w:hAnsi="Calibri" w:cs="Calibri"/>
          <w:szCs w:val="24"/>
        </w:rPr>
        <w:t xml:space="preserve">, turi būti atlikti Rangovo ir priėmė Rangovo Pasiūlymą vykdyti darbus bei baigti tuos Darbus, bei ištaisyti bet kuriuos jų defektus, tai </w:t>
      </w:r>
      <w:r w:rsidRPr="006B11FC">
        <w:rPr>
          <w:rFonts w:ascii="Calibri" w:hAnsi="Calibri" w:cs="Calibri"/>
          <w:b/>
          <w:bCs/>
          <w:szCs w:val="24"/>
        </w:rPr>
        <w:t>Užsakovas ir Rangovas susitaria:</w:t>
      </w:r>
    </w:p>
    <w:p w14:paraId="63703CB2" w14:textId="77777777" w:rsidR="00180417" w:rsidRPr="006B11FC" w:rsidRDefault="00180417" w:rsidP="00180417">
      <w:pPr>
        <w:pStyle w:val="List"/>
        <w:numPr>
          <w:ilvl w:val="0"/>
          <w:numId w:val="2"/>
        </w:numPr>
        <w:tabs>
          <w:tab w:val="clear" w:pos="360"/>
        </w:tabs>
        <w:ind w:left="357" w:hanging="357"/>
        <w:rPr>
          <w:rFonts w:ascii="Calibri" w:hAnsi="Calibri" w:cs="Calibri"/>
          <w:szCs w:val="24"/>
          <w:lang w:val="lt-LT"/>
        </w:rPr>
      </w:pPr>
      <w:r w:rsidRPr="006B11FC">
        <w:rPr>
          <w:rFonts w:ascii="Calibri" w:hAnsi="Calibri" w:cs="Calibri"/>
          <w:szCs w:val="24"/>
          <w:lang w:val="lt-LT"/>
        </w:rPr>
        <w:t>Šioje sutartyje žodžiai ir posakiai turi tas pačias reikšmes, kurios jiems atitinkamai priskiriamos toliau minimose sutarties sąlygose.</w:t>
      </w:r>
    </w:p>
    <w:p w14:paraId="63D55220" w14:textId="77777777" w:rsidR="00180417" w:rsidRPr="006B11FC" w:rsidRDefault="00180417" w:rsidP="00180417">
      <w:pPr>
        <w:pStyle w:val="List"/>
        <w:numPr>
          <w:ilvl w:val="0"/>
          <w:numId w:val="2"/>
        </w:numPr>
        <w:tabs>
          <w:tab w:val="clear" w:pos="360"/>
        </w:tabs>
        <w:ind w:left="357" w:hanging="357"/>
        <w:rPr>
          <w:rFonts w:ascii="Calibri" w:hAnsi="Calibri" w:cs="Calibri"/>
          <w:szCs w:val="24"/>
          <w:lang w:val="lt-LT"/>
        </w:rPr>
      </w:pPr>
      <w:r w:rsidRPr="006B11FC">
        <w:rPr>
          <w:rFonts w:ascii="Calibri" w:hAnsi="Calibri" w:cs="Calibri"/>
          <w:szCs w:val="24"/>
          <w:lang w:val="lt-LT"/>
        </w:rPr>
        <w:t>FIDIC sąlygas sudaro Bendrosios sutarties sąlygos – „Rangovo projektuojamų statybos ir inžinerinių darbų, elektros ir mechanikos įrenginių projektavimo ir statybos bei įrangos sutarties sąlygos”, 1999 metais išleisto FIDIC (</w:t>
      </w:r>
      <w:r w:rsidRPr="006B11FC">
        <w:rPr>
          <w:rFonts w:ascii="Calibri" w:hAnsi="Calibri" w:cs="Calibri"/>
          <w:i/>
          <w:szCs w:val="24"/>
          <w:lang w:val="lt-LT"/>
        </w:rPr>
        <w:t>Fédération Internationale des Ingénieurs-Conseils</w:t>
      </w:r>
      <w:r w:rsidRPr="006B11FC">
        <w:rPr>
          <w:rFonts w:ascii="Calibri" w:hAnsi="Calibri" w:cs="Calibri"/>
          <w:szCs w:val="24"/>
          <w:lang w:val="lt-LT"/>
        </w:rPr>
        <w:t>) anglų kalba, ir pirmojo leidimo, 2003 metais išleisto UAB Lietuvos statybų projektavimo instituto lietuvių kalba, dalis, ir Konkrečios sutarties sąlygos, kurių tekstas pakeičia ir (ar) papildo Bendrąsias sutarties sąlygas.</w:t>
      </w:r>
    </w:p>
    <w:p w14:paraId="09BC912F" w14:textId="77777777" w:rsidR="00180417" w:rsidRPr="006B11FC" w:rsidRDefault="00180417" w:rsidP="00180417">
      <w:pPr>
        <w:pStyle w:val="List"/>
        <w:numPr>
          <w:ilvl w:val="0"/>
          <w:numId w:val="2"/>
        </w:numPr>
        <w:tabs>
          <w:tab w:val="clear" w:pos="360"/>
        </w:tabs>
        <w:ind w:left="357" w:hanging="357"/>
        <w:rPr>
          <w:rFonts w:ascii="Calibri" w:hAnsi="Calibri" w:cs="Calibri"/>
          <w:szCs w:val="24"/>
          <w:lang w:val="lt-LT"/>
        </w:rPr>
      </w:pPr>
      <w:r w:rsidRPr="006B11FC">
        <w:rPr>
          <w:rFonts w:ascii="Calibri" w:hAnsi="Calibri" w:cs="Calibri"/>
          <w:szCs w:val="24"/>
          <w:lang w:val="lt-LT"/>
        </w:rPr>
        <w:t xml:space="preserve">Turi būti laikoma, kad toliau išvardinti dokumentai sudaro šią Sutartį ir laikomi neatskiriama Sutarties dalimi; tuo tikslu yra nustatomas toks dokumentų pirmumas, t. y. kiekvienas paskesnės eilės dokumentas turi žemesnę teisinę galią nei prieš jį nurodytas dokumentas: </w:t>
      </w:r>
    </w:p>
    <w:p w14:paraId="221A7FB5" w14:textId="77777777" w:rsidR="00180417" w:rsidRPr="006B11FC" w:rsidRDefault="00180417" w:rsidP="00180417">
      <w:pPr>
        <w:numPr>
          <w:ilvl w:val="1"/>
          <w:numId w:val="2"/>
        </w:numPr>
        <w:tabs>
          <w:tab w:val="clear" w:pos="1260"/>
          <w:tab w:val="left" w:pos="709"/>
        </w:tabs>
        <w:spacing w:after="0" w:line="240" w:lineRule="auto"/>
        <w:ind w:left="680" w:hanging="680"/>
        <w:jc w:val="both"/>
        <w:rPr>
          <w:rFonts w:ascii="Calibri" w:hAnsi="Calibri" w:cs="Calibri"/>
          <w:szCs w:val="24"/>
        </w:rPr>
      </w:pPr>
      <w:r w:rsidRPr="006B11FC">
        <w:rPr>
          <w:rFonts w:ascii="Calibri" w:hAnsi="Calibri" w:cs="Calibri"/>
          <w:szCs w:val="24"/>
        </w:rPr>
        <w:t>Rangos sutartis;</w:t>
      </w:r>
    </w:p>
    <w:p w14:paraId="7D2A5C2A" w14:textId="77777777" w:rsidR="00180417" w:rsidRPr="006B11FC" w:rsidRDefault="00180417" w:rsidP="00180417">
      <w:pPr>
        <w:numPr>
          <w:ilvl w:val="1"/>
          <w:numId w:val="2"/>
        </w:numPr>
        <w:tabs>
          <w:tab w:val="clear" w:pos="1260"/>
          <w:tab w:val="left" w:pos="709"/>
        </w:tabs>
        <w:spacing w:after="0" w:line="240" w:lineRule="auto"/>
        <w:ind w:left="680" w:hanging="680"/>
        <w:jc w:val="both"/>
        <w:rPr>
          <w:rFonts w:ascii="Calibri" w:hAnsi="Calibri" w:cs="Calibri"/>
          <w:szCs w:val="24"/>
        </w:rPr>
      </w:pPr>
      <w:r w:rsidRPr="006B11FC">
        <w:rPr>
          <w:rFonts w:ascii="Calibri" w:hAnsi="Calibri" w:cs="Calibri"/>
          <w:szCs w:val="24"/>
        </w:rPr>
        <w:t>Užsakovo reikalavimai (pirkimo sąlygos, skelbimas apie pirkimą, techninė specifikacija ir kt., įskaitant Užsakovo patikslinimus/paaiškinimus) (toliau – Pirkimo sąlygos, pirkimo dokumentai);</w:t>
      </w:r>
    </w:p>
    <w:p w14:paraId="5D1EC40C" w14:textId="77777777" w:rsidR="00180417" w:rsidRPr="006B11FC" w:rsidRDefault="00180417" w:rsidP="00180417">
      <w:pPr>
        <w:numPr>
          <w:ilvl w:val="1"/>
          <w:numId w:val="2"/>
        </w:numPr>
        <w:tabs>
          <w:tab w:val="clear" w:pos="1260"/>
          <w:tab w:val="left" w:pos="709"/>
        </w:tabs>
        <w:spacing w:after="0" w:line="240" w:lineRule="auto"/>
        <w:ind w:left="680" w:hanging="680"/>
        <w:jc w:val="both"/>
        <w:rPr>
          <w:rFonts w:ascii="Calibri" w:hAnsi="Calibri" w:cs="Calibri"/>
          <w:szCs w:val="24"/>
        </w:rPr>
      </w:pPr>
      <w:r w:rsidRPr="006B11FC">
        <w:rPr>
          <w:rFonts w:ascii="Calibri" w:hAnsi="Calibri" w:cs="Calibri"/>
          <w:szCs w:val="24"/>
        </w:rPr>
        <w:t>Perkančiosios organizacijos prašymai paaiškinti Pasiūlymą bei Rangovo Pasiūlymo paaiškinimai, įskaitant Pasiūlymo priedą;</w:t>
      </w:r>
    </w:p>
    <w:p w14:paraId="0053E5E4" w14:textId="77777777" w:rsidR="00180417" w:rsidRPr="006B11FC" w:rsidRDefault="00180417" w:rsidP="00180417">
      <w:pPr>
        <w:numPr>
          <w:ilvl w:val="1"/>
          <w:numId w:val="2"/>
        </w:numPr>
        <w:tabs>
          <w:tab w:val="clear" w:pos="1260"/>
          <w:tab w:val="left" w:pos="709"/>
        </w:tabs>
        <w:spacing w:after="0" w:line="240" w:lineRule="auto"/>
        <w:ind w:left="680" w:hanging="680"/>
        <w:jc w:val="both"/>
        <w:rPr>
          <w:rFonts w:ascii="Calibri" w:hAnsi="Calibri" w:cs="Calibri"/>
          <w:szCs w:val="24"/>
        </w:rPr>
      </w:pPr>
      <w:r w:rsidRPr="006B11FC">
        <w:rPr>
          <w:rFonts w:ascii="Calibri" w:hAnsi="Calibri" w:cs="Calibri"/>
          <w:szCs w:val="24"/>
        </w:rPr>
        <w:t xml:space="preserve">FIDIC Konkrečios sąlygos; </w:t>
      </w:r>
    </w:p>
    <w:p w14:paraId="2DA71407" w14:textId="77777777" w:rsidR="00180417" w:rsidRPr="006B11FC" w:rsidRDefault="00180417" w:rsidP="00180417">
      <w:pPr>
        <w:numPr>
          <w:ilvl w:val="1"/>
          <w:numId w:val="2"/>
        </w:numPr>
        <w:tabs>
          <w:tab w:val="clear" w:pos="1260"/>
          <w:tab w:val="left" w:pos="709"/>
        </w:tabs>
        <w:spacing w:after="0" w:line="240" w:lineRule="auto"/>
        <w:ind w:left="680" w:hanging="680"/>
        <w:jc w:val="both"/>
        <w:rPr>
          <w:rFonts w:ascii="Calibri" w:hAnsi="Calibri" w:cs="Calibri"/>
          <w:szCs w:val="24"/>
        </w:rPr>
      </w:pPr>
      <w:r w:rsidRPr="006B11FC">
        <w:rPr>
          <w:rFonts w:ascii="Calibri" w:hAnsi="Calibri" w:cs="Calibri"/>
          <w:szCs w:val="24"/>
        </w:rPr>
        <w:t xml:space="preserve">FIDIC Bendrosios sąlygos; </w:t>
      </w:r>
    </w:p>
    <w:p w14:paraId="7DB80CDC" w14:textId="77777777" w:rsidR="00180417" w:rsidRPr="006B11FC" w:rsidRDefault="00180417" w:rsidP="00180417">
      <w:pPr>
        <w:tabs>
          <w:tab w:val="left" w:pos="709"/>
        </w:tabs>
        <w:spacing w:after="0" w:line="240" w:lineRule="auto"/>
        <w:jc w:val="both"/>
        <w:rPr>
          <w:rFonts w:ascii="Calibri" w:hAnsi="Calibri" w:cs="Calibri"/>
          <w:szCs w:val="24"/>
        </w:rPr>
      </w:pPr>
    </w:p>
    <w:p w14:paraId="18D2449E" w14:textId="77777777" w:rsidR="00180417" w:rsidRPr="006B11FC" w:rsidRDefault="00180417" w:rsidP="00180417">
      <w:pPr>
        <w:pStyle w:val="List"/>
        <w:numPr>
          <w:ilvl w:val="0"/>
          <w:numId w:val="2"/>
        </w:numPr>
        <w:tabs>
          <w:tab w:val="clear" w:pos="360"/>
        </w:tabs>
        <w:rPr>
          <w:rFonts w:ascii="Calibri" w:hAnsi="Calibri" w:cs="Calibri"/>
          <w:szCs w:val="24"/>
          <w:lang w:val="lt-LT"/>
        </w:rPr>
      </w:pPr>
      <w:r w:rsidRPr="006B11FC">
        <w:rPr>
          <w:rFonts w:ascii="Calibri" w:hAnsi="Calibri" w:cs="Calibri"/>
          <w:szCs w:val="24"/>
          <w:lang w:val="lt-LT"/>
        </w:rPr>
        <w:t>FIDIC Bendrųjų sutarties sąlygų taikymas.</w:t>
      </w:r>
    </w:p>
    <w:p w14:paraId="559F1C11" w14:textId="77777777" w:rsidR="00180417" w:rsidRPr="006B11FC" w:rsidRDefault="00180417" w:rsidP="00180417">
      <w:pPr>
        <w:pStyle w:val="List"/>
        <w:numPr>
          <w:ilvl w:val="0"/>
          <w:numId w:val="2"/>
        </w:numPr>
        <w:tabs>
          <w:tab w:val="clear" w:pos="360"/>
        </w:tabs>
        <w:rPr>
          <w:rFonts w:ascii="Calibri" w:hAnsi="Calibri" w:cs="Calibri"/>
          <w:color w:val="FF0000"/>
          <w:szCs w:val="24"/>
          <w:lang w:val="lt-LT"/>
        </w:rPr>
      </w:pPr>
      <w:r w:rsidRPr="006B11FC">
        <w:rPr>
          <w:rFonts w:ascii="Calibri" w:hAnsi="Calibri" w:cs="Calibri"/>
          <w:szCs w:val="24"/>
          <w:lang w:val="lt-LT"/>
        </w:rPr>
        <w:t>Darbai turi būti atliekami pagal Užsakovo pateiktus užsakymus, kuriuose nurodomi konkretūs taškai (objektai), kuriuos turi sujungti užsakomos šviesolaidinės kabelinės linijos</w:t>
      </w:r>
      <w:r w:rsidRPr="006B11FC">
        <w:rPr>
          <w:rFonts w:ascii="Calibri" w:hAnsi="Calibri" w:cs="Calibri"/>
          <w:color w:val="000000" w:themeColor="text1"/>
          <w:szCs w:val="24"/>
          <w:lang w:val="lt-LT"/>
        </w:rPr>
        <w:t>. Pagal kiekvieną užsakymą užsakytų Darbų Baigimo laikas nurodytas Pasiūlymo priede.</w:t>
      </w:r>
    </w:p>
    <w:p w14:paraId="54049AA1" w14:textId="77777777" w:rsidR="00180417" w:rsidRPr="006B11FC" w:rsidRDefault="00180417" w:rsidP="00180417">
      <w:pPr>
        <w:pStyle w:val="List"/>
        <w:numPr>
          <w:ilvl w:val="0"/>
          <w:numId w:val="2"/>
        </w:numPr>
        <w:tabs>
          <w:tab w:val="clear" w:pos="360"/>
        </w:tabs>
        <w:rPr>
          <w:rFonts w:ascii="Calibri" w:hAnsi="Calibri" w:cs="Calibri"/>
          <w:szCs w:val="24"/>
          <w:lang w:val="lt-LT"/>
        </w:rPr>
      </w:pPr>
      <w:r w:rsidRPr="006B11FC">
        <w:rPr>
          <w:rFonts w:ascii="Calibri" w:hAnsi="Calibri" w:cs="Calibri"/>
          <w:szCs w:val="24"/>
          <w:lang w:val="lt-LT"/>
        </w:rPr>
        <w:lastRenderedPageBreak/>
        <w:t>Sutarčiai taikoma fiksuoto įkainio kainodara. Atsižvelgiant į mokėjimus, kuriuos Užsakovas privalo padaryti Rangovui, kaip toliau minima, Rangovas įsipareigoja Užsakovui suprojektuoti, atlikti ir baigti Darbus bei ištaisyti bet kuriuos jų defektus pagal Sutarties sąlygas.</w:t>
      </w:r>
    </w:p>
    <w:p w14:paraId="4FAD0640" w14:textId="77777777" w:rsidR="00180417" w:rsidRPr="006B11FC" w:rsidRDefault="00180417" w:rsidP="00180417">
      <w:pPr>
        <w:pStyle w:val="List"/>
        <w:numPr>
          <w:ilvl w:val="0"/>
          <w:numId w:val="2"/>
        </w:numPr>
        <w:tabs>
          <w:tab w:val="clear" w:pos="360"/>
        </w:tabs>
        <w:rPr>
          <w:rFonts w:ascii="Calibri" w:hAnsi="Calibri" w:cs="Calibri"/>
          <w:szCs w:val="24"/>
          <w:lang w:val="lt-LT"/>
        </w:rPr>
      </w:pPr>
      <w:r w:rsidRPr="006B11FC">
        <w:rPr>
          <w:rFonts w:ascii="Calibri" w:hAnsi="Calibri" w:cs="Calibri"/>
          <w:szCs w:val="24"/>
          <w:lang w:val="lt-LT"/>
        </w:rPr>
        <w:t>Užsakovas įsipareigoja sumokėti Sutarties kainą Rangovui, atsižvelgdamas į Darbų vykdymą bei jų baigimą ir bet kurį defektų ištaisymą per tą laiką ir tuo būdu, kurie yra numatyti Sutartyje.</w:t>
      </w:r>
    </w:p>
    <w:p w14:paraId="3BD5B771" w14:textId="77777777" w:rsidR="00180417" w:rsidRPr="006B11FC" w:rsidRDefault="00180417" w:rsidP="00180417">
      <w:pPr>
        <w:pStyle w:val="List"/>
        <w:numPr>
          <w:ilvl w:val="0"/>
          <w:numId w:val="2"/>
        </w:numPr>
        <w:tabs>
          <w:tab w:val="clear" w:pos="360"/>
        </w:tabs>
        <w:rPr>
          <w:rFonts w:ascii="Calibri" w:hAnsi="Calibri" w:cs="Calibri"/>
          <w:szCs w:val="24"/>
          <w:lang w:val="lt-LT"/>
        </w:rPr>
      </w:pPr>
      <w:r w:rsidRPr="006B11FC">
        <w:rPr>
          <w:rFonts w:ascii="Calibri" w:hAnsi="Calibri" w:cs="Calibri"/>
          <w:szCs w:val="24"/>
          <w:lang w:val="lt-LT"/>
        </w:rPr>
        <w:t>Apmokėjimo sąlygos ir tvarka nurodytos FIDIC Konkrečių sąlygų 14.2 ir 14.7 punktuose.</w:t>
      </w:r>
    </w:p>
    <w:p w14:paraId="10EB3D00" w14:textId="77777777" w:rsidR="00180417" w:rsidRPr="006B11FC" w:rsidRDefault="00180417" w:rsidP="00180417">
      <w:pPr>
        <w:pStyle w:val="List"/>
        <w:numPr>
          <w:ilvl w:val="0"/>
          <w:numId w:val="2"/>
        </w:numPr>
        <w:tabs>
          <w:tab w:val="clear" w:pos="360"/>
        </w:tabs>
        <w:rPr>
          <w:rFonts w:ascii="Calibri" w:hAnsi="Calibri" w:cs="Calibri"/>
          <w:szCs w:val="24"/>
          <w:lang w:val="lt-LT"/>
        </w:rPr>
      </w:pPr>
      <w:r w:rsidRPr="006B11FC">
        <w:rPr>
          <w:rFonts w:ascii="Calibri" w:hAnsi="Calibri" w:cs="Calibri"/>
          <w:szCs w:val="24"/>
          <w:lang w:val="lt-LT"/>
        </w:rPr>
        <w:t>Sąskaita rengiama ir pateikiama vadovaujantis Lietuvos Respublikos teisės aktų reikalavimais.</w:t>
      </w:r>
    </w:p>
    <w:p w14:paraId="2B8FDF66" w14:textId="77777777" w:rsidR="00180417" w:rsidRPr="006B11FC" w:rsidRDefault="00180417" w:rsidP="00180417">
      <w:pPr>
        <w:pStyle w:val="List"/>
        <w:numPr>
          <w:ilvl w:val="0"/>
          <w:numId w:val="2"/>
        </w:numPr>
        <w:tabs>
          <w:tab w:val="clear" w:pos="360"/>
        </w:tabs>
        <w:rPr>
          <w:rFonts w:ascii="Calibri" w:hAnsi="Calibri" w:cs="Calibri"/>
          <w:szCs w:val="24"/>
          <w:lang w:val="lt-LT"/>
        </w:rPr>
      </w:pPr>
      <w:r w:rsidRPr="006B11FC">
        <w:rPr>
          <w:rFonts w:ascii="Calibri" w:hAnsi="Calibri" w:cs="Calibri"/>
          <w:szCs w:val="24"/>
          <w:lang w:val="lt-LT"/>
        </w:rPr>
        <w:t>Mokėjimo valiuta atitinka Pasiūlymo priedo 14.15 punkte nurodytą valiutą.</w:t>
      </w:r>
    </w:p>
    <w:p w14:paraId="497A20F3" w14:textId="77777777" w:rsidR="00180417" w:rsidRPr="006B11FC" w:rsidRDefault="00180417" w:rsidP="00180417">
      <w:pPr>
        <w:pStyle w:val="List"/>
        <w:numPr>
          <w:ilvl w:val="0"/>
          <w:numId w:val="2"/>
        </w:numPr>
        <w:tabs>
          <w:tab w:val="clear" w:pos="360"/>
        </w:tabs>
        <w:rPr>
          <w:rFonts w:ascii="Calibri" w:hAnsi="Calibri" w:cs="Calibri"/>
          <w:szCs w:val="24"/>
          <w:lang w:val="lt-LT"/>
        </w:rPr>
      </w:pPr>
      <w:r w:rsidRPr="006B11FC">
        <w:rPr>
          <w:rFonts w:ascii="Calibri" w:hAnsi="Calibri" w:cs="Calibri"/>
          <w:szCs w:val="24"/>
          <w:lang w:val="lt-LT"/>
        </w:rPr>
        <w:t>Sutarties galiojimo metu subrangovų ir (ar) specialistų keitimas ir (ar) papildomų subrangovų ir (ar) specialistų pasitelkimas arba jų atsisakymas galimas, tik gavus Užsakovo sutikimą ir esant vienai iš šių priežasčių:</w:t>
      </w:r>
    </w:p>
    <w:p w14:paraId="6D4EDC65"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r w:rsidRPr="006B11FC">
        <w:rPr>
          <w:rFonts w:ascii="Calibri" w:hAnsi="Calibri" w:cs="Calibri"/>
          <w:szCs w:val="24"/>
          <w:lang w:val="lt-LT"/>
        </w:rPr>
        <w:t>Sutartyje numatytas subrangovas yra likviduojamas, bankrutavęs arba jam yra iškelta bankroto byla;</w:t>
      </w:r>
    </w:p>
    <w:p w14:paraId="056A11E5"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r w:rsidRPr="006B11FC">
        <w:rPr>
          <w:rFonts w:ascii="Calibri" w:hAnsi="Calibri" w:cs="Calibri"/>
          <w:szCs w:val="24"/>
          <w:lang w:val="lt-LT"/>
        </w:rPr>
        <w:t>subrangovas arba specialistas Rangovui atsisako atlikti jam Sutartyje numatytą darbų dalį;</w:t>
      </w:r>
    </w:p>
    <w:p w14:paraId="513D33C4"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r w:rsidRPr="006B11FC">
        <w:rPr>
          <w:rFonts w:ascii="Calibri" w:hAnsi="Calibri" w:cs="Calibri"/>
          <w:szCs w:val="24"/>
          <w:lang w:val="lt-LT"/>
        </w:rPr>
        <w:t>siekiant tinkamai ir laiku įvykdyti Sutartį būtina padidinti darbų spartą dėl Darbų atlikimui nepalankių gamtinių sąlygų ar nuo Rangovo nepriklausančių kitų pagrįstų aplinkybių atsiradimo.</w:t>
      </w:r>
    </w:p>
    <w:p w14:paraId="33F7BB2C"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bookmarkStart w:id="3" w:name="_Hlk511475701"/>
      <w:r w:rsidRPr="006B11FC">
        <w:rPr>
          <w:rFonts w:ascii="Calibri" w:hAnsi="Calibri" w:cs="Calibri"/>
          <w:szCs w:val="24"/>
          <w:lang w:val="lt-LT"/>
        </w:rPr>
        <w:t>Rangovo atstovo (projekto vadovo) ir darbų vadovo</w:t>
      </w:r>
      <w:bookmarkEnd w:id="3"/>
      <w:r w:rsidRPr="006B11FC">
        <w:rPr>
          <w:rFonts w:ascii="Calibri" w:hAnsi="Calibri" w:cs="Calibri"/>
          <w:szCs w:val="24"/>
          <w:lang w:val="lt-LT"/>
        </w:rPr>
        <w:t xml:space="preserve"> keitimas ar naujų skyrimas galimas, tik esant vienai iš šių priežasčių:</w:t>
      </w:r>
    </w:p>
    <w:p w14:paraId="41D46013"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r w:rsidRPr="006B11FC">
        <w:rPr>
          <w:rFonts w:ascii="Calibri" w:hAnsi="Calibri" w:cs="Calibri"/>
          <w:szCs w:val="24"/>
          <w:lang w:val="lt-LT"/>
        </w:rPr>
        <w:t>Rangovo atstovo (projekto vadovo) ir darbų vadovo keitimas galimas, jeigu Sutartyje numatytas specialistas atleidžiamas, atsistatydina iš pareigų, išeina iš darbo, negali eiti savo pareigų dėl ligos ar traumos;</w:t>
      </w:r>
    </w:p>
    <w:p w14:paraId="0B76919F"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r w:rsidRPr="006B11FC">
        <w:rPr>
          <w:rFonts w:ascii="Calibri" w:hAnsi="Calibri" w:cs="Calibri"/>
          <w:szCs w:val="24"/>
          <w:lang w:val="lt-LT"/>
        </w:rPr>
        <w:t>papildomo (-ų) Rangovo atstovo (projekto vadovo) ir darbų vadovo skyrimas galimas siekiant tinkamai ir laiku įvykdyti Sutartį, jeigu būtina padidinti statybos darbų spartą dėl darbų atlikimui nepalankių gamtinių sąlygų ar kitų pagrįstų (nenumatytų) aplinkybių;</w:t>
      </w:r>
    </w:p>
    <w:p w14:paraId="5EBD36A2"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r w:rsidRPr="006B11FC">
        <w:rPr>
          <w:rFonts w:ascii="Calibri" w:hAnsi="Calibri" w:cs="Calibri"/>
          <w:szCs w:val="24"/>
          <w:lang w:val="lt-LT"/>
        </w:rPr>
        <w:t xml:space="preserve">Užsakovui reikalaujant pakeisti Rangovo atstovą (projekto vadovą) ir darbų vadovą, pareiškus pretenzijas Rangovui dėl netinkamo Rangovo atstovo (projekto vadovo) ir darbų vadovo pareigų vykdymo; </w:t>
      </w:r>
    </w:p>
    <w:p w14:paraId="1BE5D5B2"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r w:rsidRPr="006B11FC">
        <w:rPr>
          <w:rFonts w:ascii="Calibri" w:hAnsi="Calibri" w:cs="Calibri"/>
          <w:szCs w:val="24"/>
          <w:lang w:val="lt-LT"/>
        </w:rPr>
        <w:t>esant kitoms nenumatytoms ir nuo Sutarties šalių nepriklausančioms bei pagrįstoms aplinkybėms.</w:t>
      </w:r>
    </w:p>
    <w:p w14:paraId="5B43D645"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r w:rsidRPr="006B11FC">
        <w:rPr>
          <w:rFonts w:ascii="Calibri" w:hAnsi="Calibri" w:cs="Calibri"/>
          <w:szCs w:val="24"/>
          <w:lang w:val="lt-LT"/>
        </w:rPr>
        <w:t>Sutarties 11 punkte nurodytais atvejais Užsakovui pateikiamas pagrįstas prašymas, pridedant jį pagrindžiančius dokumentus. Naujas subrangovas arba specialistas gali pradėti vykdyti darbus, tik Rangovui gavus Užsakovo sutikimą.</w:t>
      </w:r>
    </w:p>
    <w:p w14:paraId="547FEF47" w14:textId="77777777" w:rsidR="00180417" w:rsidRPr="006B11FC" w:rsidRDefault="00180417" w:rsidP="00180417">
      <w:pPr>
        <w:pStyle w:val="List"/>
        <w:numPr>
          <w:ilvl w:val="1"/>
          <w:numId w:val="2"/>
        </w:numPr>
        <w:tabs>
          <w:tab w:val="clear" w:pos="1260"/>
        </w:tabs>
        <w:ind w:left="709" w:hanging="425"/>
        <w:rPr>
          <w:rFonts w:ascii="Calibri" w:hAnsi="Calibri" w:cs="Calibri"/>
          <w:szCs w:val="24"/>
          <w:lang w:val="lt-LT"/>
        </w:rPr>
      </w:pPr>
      <w:r w:rsidRPr="006B11FC">
        <w:rPr>
          <w:rFonts w:ascii="Calibri" w:hAnsi="Calibri" w:cs="Calibri"/>
          <w:szCs w:val="24"/>
          <w:lang w:val="lt-LT"/>
        </w:rPr>
        <w:t>Sutarties 11 punkte nurodytais atvejais naujas subrangovas arba specialistas privalo Užsakovui pateikti dokumentus, įrodančius, kad jo kvalifikacija atitinka pirkimo dokumentuose nustatytus minimalius kvalifikacijos reikalavimus atitinkamai subrangovams arba specialistams.</w:t>
      </w:r>
    </w:p>
    <w:p w14:paraId="4B0B6B4E" w14:textId="18B3E738" w:rsidR="00180417" w:rsidRPr="006B11FC" w:rsidRDefault="00180417" w:rsidP="00180417">
      <w:pPr>
        <w:pStyle w:val="ListParagraph"/>
        <w:numPr>
          <w:ilvl w:val="0"/>
          <w:numId w:val="2"/>
        </w:numPr>
        <w:jc w:val="both"/>
        <w:rPr>
          <w:rFonts w:ascii="Calibri" w:eastAsia="Times New Roman" w:hAnsi="Calibri" w:cs="Calibri"/>
          <w:szCs w:val="24"/>
        </w:rPr>
      </w:pPr>
      <w:r w:rsidRPr="006B11FC">
        <w:rPr>
          <w:rFonts w:ascii="Calibri" w:eastAsia="Times New Roman" w:hAnsi="Calibri" w:cs="Calibri"/>
          <w:szCs w:val="24"/>
        </w:rPr>
        <w:t xml:space="preserve">Sutartis laikoma sudaryta ir įsigalioja Sutartį pasirašius abiem Sutarties </w:t>
      </w:r>
      <w:r w:rsidRPr="0050520B">
        <w:rPr>
          <w:rFonts w:ascii="Calibri" w:eastAsia="Times New Roman" w:hAnsi="Calibri" w:cs="Calibri"/>
          <w:szCs w:val="24"/>
        </w:rPr>
        <w:t xml:space="preserve">šalims. </w:t>
      </w:r>
      <w:bookmarkStart w:id="4" w:name="_Hlk512261293"/>
      <w:r w:rsidRPr="0050520B">
        <w:rPr>
          <w:rFonts w:ascii="Calibri" w:eastAsia="Times New Roman" w:hAnsi="Calibri" w:cs="Calibri"/>
          <w:szCs w:val="24"/>
        </w:rPr>
        <w:t>Sutartis galioja iki visiško Sutartyje numatytų įsipareigojimų įvykdymo</w:t>
      </w:r>
      <w:r w:rsidR="0006200B" w:rsidRPr="0050520B">
        <w:rPr>
          <w:rFonts w:ascii="Calibri" w:eastAsia="Times New Roman" w:hAnsi="Calibri" w:cs="Calibri"/>
          <w:szCs w:val="24"/>
        </w:rPr>
        <w:t>.</w:t>
      </w:r>
      <w:r w:rsidRPr="0050520B">
        <w:rPr>
          <w:rFonts w:ascii="Calibri" w:eastAsia="Times New Roman" w:hAnsi="Calibri" w:cs="Calibri"/>
          <w:szCs w:val="24"/>
        </w:rPr>
        <w:t xml:space="preserve"> </w:t>
      </w:r>
      <w:r w:rsidR="0006200B" w:rsidRPr="0050520B">
        <w:rPr>
          <w:rFonts w:ascii="Calibri" w:eastAsia="Times New Roman" w:hAnsi="Calibri" w:cs="Calibri"/>
          <w:szCs w:val="24"/>
        </w:rPr>
        <w:t>D</w:t>
      </w:r>
      <w:r w:rsidRPr="0050520B">
        <w:rPr>
          <w:rFonts w:ascii="Calibri" w:eastAsia="Times New Roman" w:hAnsi="Calibri" w:cs="Calibri"/>
          <w:szCs w:val="24"/>
        </w:rPr>
        <w:t xml:space="preserve">arbų atlikimo terminas, įskaitant visus galimus pratęsimus, yra ne ilgesnis kaip </w:t>
      </w:r>
      <w:r w:rsidR="00160809" w:rsidRPr="0050520B">
        <w:rPr>
          <w:rFonts w:ascii="Calibri" w:eastAsia="Times New Roman" w:hAnsi="Calibri" w:cs="Calibri"/>
          <w:szCs w:val="24"/>
        </w:rPr>
        <w:t>1</w:t>
      </w:r>
      <w:r w:rsidR="0050520B">
        <w:rPr>
          <w:rFonts w:ascii="Calibri" w:eastAsia="Times New Roman" w:hAnsi="Calibri" w:cs="Calibri"/>
          <w:szCs w:val="24"/>
        </w:rPr>
        <w:t>5</w:t>
      </w:r>
      <w:r w:rsidRPr="0050520B">
        <w:rPr>
          <w:rFonts w:ascii="Calibri" w:eastAsia="Times New Roman" w:hAnsi="Calibri" w:cs="Calibri"/>
          <w:szCs w:val="24"/>
        </w:rPr>
        <w:t xml:space="preserve"> mėn.</w:t>
      </w:r>
      <w:r w:rsidRPr="006B11FC">
        <w:rPr>
          <w:rFonts w:ascii="Calibri" w:eastAsia="Times New Roman" w:hAnsi="Calibri" w:cs="Calibri"/>
          <w:szCs w:val="24"/>
        </w:rPr>
        <w:t xml:space="preserve"> </w:t>
      </w:r>
    </w:p>
    <w:p w14:paraId="10207A7D" w14:textId="77777777" w:rsidR="00180417" w:rsidRPr="006B11FC" w:rsidRDefault="00180417" w:rsidP="00180417">
      <w:pPr>
        <w:pStyle w:val="ListParagraph"/>
        <w:numPr>
          <w:ilvl w:val="0"/>
          <w:numId w:val="2"/>
        </w:numPr>
        <w:spacing w:after="0"/>
        <w:jc w:val="both"/>
        <w:rPr>
          <w:rFonts w:ascii="Calibri" w:eastAsia="Times New Roman" w:hAnsi="Calibri" w:cs="Calibri"/>
          <w:szCs w:val="24"/>
        </w:rPr>
      </w:pPr>
      <w:r w:rsidRPr="006B11FC">
        <w:rPr>
          <w:rFonts w:ascii="Calibri" w:eastAsia="Times New Roman" w:hAnsi="Calibri" w:cs="Calibri"/>
          <w:szCs w:val="24"/>
        </w:rPr>
        <w:t>Rangovas įsipareigoja laikytis viešosios įstaigos „Plačiajuostis internetas“ direktoriaus 2022 m. balandžio 1 d. įsakymu Nr. 18 patvirtinto Veiklos partnerių elgesio kodekso reikalavimų. Veiklos partnerių elgesio kodeksas paviešintas perkančiosios organizacijos interneto svetainėje www.placiajuostis.lt (</w:t>
      </w:r>
      <w:hyperlink r:id="rId5" w:history="1">
        <w:r w:rsidRPr="006B11FC">
          <w:rPr>
            <w:rStyle w:val="Hyperlink"/>
            <w:rFonts w:ascii="Calibri" w:eastAsia="Times New Roman" w:hAnsi="Calibri" w:cs="Calibri"/>
            <w:szCs w:val="24"/>
          </w:rPr>
          <w:t>https://www.placiajuostis.lt/upload/files/Veiklos%20partneri%C5%B3%20elgesio%20kodeksas.pdf</w:t>
        </w:r>
      </w:hyperlink>
      <w:r w:rsidRPr="006B11FC">
        <w:rPr>
          <w:rFonts w:ascii="Calibri" w:eastAsia="Times New Roman" w:hAnsi="Calibri" w:cs="Calibri"/>
          <w:szCs w:val="24"/>
        </w:rPr>
        <w:t>.</w:t>
      </w:r>
    </w:p>
    <w:p w14:paraId="4907B725" w14:textId="77777777" w:rsidR="00180417" w:rsidRPr="006B11FC" w:rsidRDefault="00180417" w:rsidP="00180417">
      <w:pPr>
        <w:pStyle w:val="ListParagraph"/>
        <w:numPr>
          <w:ilvl w:val="0"/>
          <w:numId w:val="2"/>
        </w:numPr>
        <w:spacing w:after="0"/>
        <w:jc w:val="both"/>
        <w:rPr>
          <w:rFonts w:ascii="Calibri" w:eastAsia="Times New Roman" w:hAnsi="Calibri" w:cs="Calibri"/>
          <w:szCs w:val="24"/>
        </w:rPr>
      </w:pPr>
      <w:r w:rsidRPr="006B11FC">
        <w:rPr>
          <w:rFonts w:ascii="Calibri" w:eastAsia="Times New Roman" w:hAnsi="Calibri" w:cs="Calibri"/>
          <w:szCs w:val="24"/>
        </w:rPr>
        <w:lastRenderedPageBreak/>
        <w:t>Už sutarties vykdymą atsakingas Užsakovo darbuotojas: [...]. Už sutarties paskelbimą atsakingas Užsakovo darbuotojas: [...].</w:t>
      </w:r>
    </w:p>
    <w:p w14:paraId="3EEDD052" w14:textId="3D34D966" w:rsidR="00180417" w:rsidRPr="002E6BE2" w:rsidRDefault="00180417" w:rsidP="00180417">
      <w:pPr>
        <w:pStyle w:val="ListParagraph"/>
        <w:numPr>
          <w:ilvl w:val="0"/>
          <w:numId w:val="2"/>
        </w:numPr>
        <w:spacing w:after="0"/>
        <w:jc w:val="both"/>
        <w:rPr>
          <w:rFonts w:ascii="Calibri" w:eastAsia="Times New Roman" w:hAnsi="Calibri" w:cs="Calibri"/>
          <w:szCs w:val="24"/>
        </w:rPr>
      </w:pPr>
      <w:r w:rsidRPr="006B11FC">
        <w:rPr>
          <w:rFonts w:ascii="Calibri" w:eastAsia="Times New Roman" w:hAnsi="Calibri" w:cs="Calibri"/>
          <w:szCs w:val="24"/>
        </w:rPr>
        <w:t>Pirkimo sutartis Perkančiosios organizacijos vienašališkai gali būti nutraukiama įspėjus Rangovą prieš 5 darbo dienas tais atvejais, kai: 1) sutarties vykdymo metu paaiškėja, jog Rangovas nesilaiko Pirkimo sutarties 1</w:t>
      </w:r>
      <w:r w:rsidR="00762755" w:rsidRPr="006B11FC">
        <w:rPr>
          <w:rFonts w:ascii="Calibri" w:eastAsia="Times New Roman" w:hAnsi="Calibri" w:cs="Calibri"/>
          <w:szCs w:val="24"/>
        </w:rPr>
        <w:t>4</w:t>
      </w:r>
      <w:r w:rsidRPr="006B11FC">
        <w:rPr>
          <w:rFonts w:ascii="Calibri" w:eastAsia="Times New Roman" w:hAnsi="Calibri" w:cs="Calibri"/>
          <w:szCs w:val="24"/>
        </w:rPr>
        <w:t xml:space="preserve"> p. nustatytų įsipareigojimų; arba 2) sutarties vykdymo metu Rangovas nesilaiko pasiūlyme nurodytų ekonominio naudingumo vertinimo kriterijų reikšmių, darbus atlieka ne pasiūlyme nurodytą patirtį turintys asmenys. Tokiu atveju Rangovas sumoka Perkančiajai organizacijai 10 proc. pirkimo sutarties kainos dydžio baudą. Bauda gali būti </w:t>
      </w:r>
      <w:r w:rsidRPr="002E6BE2">
        <w:rPr>
          <w:rFonts w:ascii="Calibri" w:eastAsia="Times New Roman" w:hAnsi="Calibri" w:cs="Calibri"/>
          <w:szCs w:val="24"/>
        </w:rPr>
        <w:t>išskaičiuojama iš Rangovui mokėtinų sumų.</w:t>
      </w:r>
    </w:p>
    <w:p w14:paraId="6C6AFC2B" w14:textId="53747F44" w:rsidR="00582F9B" w:rsidRPr="002E6BE2" w:rsidRDefault="00E072EA" w:rsidP="002E6BE2">
      <w:pPr>
        <w:pStyle w:val="ListParagraph"/>
        <w:numPr>
          <w:ilvl w:val="0"/>
          <w:numId w:val="2"/>
        </w:numPr>
        <w:spacing w:after="0"/>
        <w:jc w:val="both"/>
        <w:rPr>
          <w:rFonts w:ascii="Calibri" w:eastAsia="Times New Roman" w:hAnsi="Calibri" w:cs="Calibri"/>
        </w:rPr>
      </w:pPr>
      <w:r w:rsidRPr="002E6BE2">
        <w:rPr>
          <w:rFonts w:ascii="Calibri" w:eastAsia="Times New Roman" w:hAnsi="Calibri" w:cs="Calibri"/>
          <w:szCs w:val="24"/>
          <w:shd w:val="clear" w:color="auto" w:fill="FFFFFF" w:themeFill="background1"/>
        </w:rPr>
        <w:t>Vykdytas žaliasis p</w:t>
      </w:r>
      <w:r w:rsidR="00582F9B" w:rsidRPr="002E6BE2">
        <w:rPr>
          <w:rFonts w:ascii="Calibri" w:eastAsia="Times New Roman" w:hAnsi="Calibri" w:cs="Calibri"/>
          <w:szCs w:val="24"/>
          <w:shd w:val="clear" w:color="auto" w:fill="FFFFFF" w:themeFill="background1"/>
        </w:rPr>
        <w:t>irkimas vadovaujantis Lietuvos Respublikos aplinkos ministro 2011 m. birželio 28 d. įsakymo Nr. D1-508 „Dėl Aplinkos apsaugos kriterijų taikymo, vykdant žaliuosius pirkimus, tvarkos aprašo patvirtinimo“ 4.3. p., perkami darbai nėra Aprašo produktų sąraše, tačiau perkamam darbui tiekėjas privalo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956370" w:rsidRPr="002E6BE2">
        <w:rPr>
          <w:rFonts w:ascii="Calibri" w:eastAsia="Times New Roman" w:hAnsi="Calibri" w:cs="Calibri"/>
          <w:szCs w:val="24"/>
          <w:shd w:val="clear" w:color="auto" w:fill="FFFFFF" w:themeFill="background1"/>
        </w:rPr>
        <w:t xml:space="preserve"> </w:t>
      </w:r>
      <w:r w:rsidRPr="002E6BE2">
        <w:rPr>
          <w:rFonts w:ascii="Calibri" w:eastAsia="Times New Roman" w:hAnsi="Calibri" w:cs="Calibri"/>
          <w:shd w:val="clear" w:color="auto" w:fill="FFFFFF" w:themeFill="background1"/>
        </w:rPr>
        <w:t xml:space="preserve">Rangovas turi užtikrinti Pirkimo dokumentuose nustatyto aplinkos apsaugos vadybos standarto laikymąsi visą Sutarties galiojimo laikotarpį. Informaciją apie aplinkos apsaugos vadybos standarto laikymąsi Rangovas privalo pateikti Darbų eigos ataskaitose. </w:t>
      </w:r>
      <w:r w:rsidRPr="002E6BE2">
        <w:rPr>
          <w:rFonts w:ascii="Calibri" w:eastAsia="Times New Roman" w:hAnsi="Calibri" w:cs="Calibri"/>
          <w:szCs w:val="24"/>
          <w:shd w:val="clear" w:color="auto" w:fill="FFFFFF" w:themeFill="background1"/>
        </w:rPr>
        <w:t>Rangovui Darbų eigos ataskaitose nepateikus/nepilnai pateikus arba pateikus neišsamią, klaidinančią arba melagingą informaciją apie aplinkos apsaugos vadybos standarto reikalavimų laikymąsi, arba</w:t>
      </w:r>
      <w:r w:rsidRPr="002E6BE2">
        <w:rPr>
          <w:rFonts w:ascii="Calibri" w:eastAsia="Times New Roman" w:hAnsi="Calibri" w:cs="Calibri"/>
          <w:szCs w:val="24"/>
        </w:rPr>
        <w:t xml:space="preserve"> pagal pateiktą informaciją nustačius, kad Rangovas nesilaiko aplinkos apsaugos vadybos standarto reikalavimų, Rangovas įsipareigoja sumokėti 500 (penkių šimtų eurų, 00 ct) Eur dydžio baudą už kiekvieną nustatytą pažeidimo atvejį.</w:t>
      </w:r>
    </w:p>
    <w:bookmarkEnd w:id="4"/>
    <w:p w14:paraId="445D9DAD" w14:textId="77777777" w:rsidR="00180417" w:rsidRPr="006B11FC" w:rsidRDefault="00180417" w:rsidP="00180417">
      <w:pPr>
        <w:pStyle w:val="List"/>
        <w:numPr>
          <w:ilvl w:val="0"/>
          <w:numId w:val="2"/>
        </w:numPr>
        <w:tabs>
          <w:tab w:val="clear" w:pos="360"/>
        </w:tabs>
        <w:rPr>
          <w:rFonts w:ascii="Calibri" w:hAnsi="Calibri" w:cs="Calibri"/>
          <w:szCs w:val="24"/>
          <w:lang w:val="lt-LT"/>
        </w:rPr>
      </w:pPr>
      <w:r w:rsidRPr="006B11FC">
        <w:rPr>
          <w:rFonts w:ascii="Calibri" w:hAnsi="Calibri" w:cs="Calibri"/>
          <w:szCs w:val="24"/>
          <w:lang w:val="lt-LT"/>
        </w:rPr>
        <w:t>Juridiniai šalių adresai:</w:t>
      </w:r>
    </w:p>
    <w:p w14:paraId="5676BF0D" w14:textId="77777777" w:rsidR="00180417" w:rsidRPr="006B11FC" w:rsidRDefault="00180417" w:rsidP="00180417">
      <w:pPr>
        <w:pStyle w:val="TOAHeading"/>
        <w:tabs>
          <w:tab w:val="clear" w:pos="9000"/>
          <w:tab w:val="clear" w:pos="9360"/>
        </w:tabs>
        <w:rPr>
          <w:rFonts w:ascii="Calibri" w:hAnsi="Calibri" w:cs="Calibri"/>
          <w:szCs w:val="24"/>
          <w:lang w:val="lt-LT"/>
        </w:rPr>
      </w:pPr>
    </w:p>
    <w:tbl>
      <w:tblPr>
        <w:tblW w:w="0" w:type="auto"/>
        <w:tblInd w:w="108" w:type="dxa"/>
        <w:tblLook w:val="0000" w:firstRow="0" w:lastRow="0" w:firstColumn="0" w:lastColumn="0" w:noHBand="0" w:noVBand="0"/>
      </w:tblPr>
      <w:tblGrid>
        <w:gridCol w:w="4449"/>
        <w:gridCol w:w="4449"/>
      </w:tblGrid>
      <w:tr w:rsidR="00180417" w:rsidRPr="006B11FC" w14:paraId="6AA33D05" w14:textId="77777777" w:rsidTr="00BD56F1">
        <w:tc>
          <w:tcPr>
            <w:tcW w:w="4449" w:type="dxa"/>
          </w:tcPr>
          <w:p w14:paraId="248C4152" w14:textId="77777777" w:rsidR="00180417" w:rsidRPr="006B11FC" w:rsidRDefault="00180417" w:rsidP="00BD56F1">
            <w:pPr>
              <w:spacing w:after="0" w:line="240" w:lineRule="auto"/>
              <w:rPr>
                <w:rFonts w:ascii="Calibri" w:hAnsi="Calibri" w:cs="Calibri"/>
                <w:b/>
                <w:szCs w:val="24"/>
              </w:rPr>
            </w:pPr>
            <w:r w:rsidRPr="006B11FC">
              <w:rPr>
                <w:rFonts w:ascii="Calibri" w:hAnsi="Calibri" w:cs="Calibri"/>
                <w:b/>
                <w:szCs w:val="24"/>
              </w:rPr>
              <w:t>Užsakovas: _________________</w:t>
            </w:r>
          </w:p>
        </w:tc>
        <w:tc>
          <w:tcPr>
            <w:tcW w:w="4449" w:type="dxa"/>
          </w:tcPr>
          <w:p w14:paraId="33B2BA56" w14:textId="77777777" w:rsidR="00180417" w:rsidRPr="006B11FC" w:rsidRDefault="00180417" w:rsidP="00BD56F1">
            <w:pPr>
              <w:spacing w:after="0" w:line="240" w:lineRule="auto"/>
              <w:rPr>
                <w:rFonts w:ascii="Calibri" w:hAnsi="Calibri" w:cs="Calibri"/>
                <w:b/>
                <w:szCs w:val="24"/>
              </w:rPr>
            </w:pPr>
            <w:r w:rsidRPr="006B11FC">
              <w:rPr>
                <w:rFonts w:ascii="Calibri" w:hAnsi="Calibri" w:cs="Calibri"/>
                <w:b/>
                <w:szCs w:val="24"/>
              </w:rPr>
              <w:t>Rangovas: _______________________</w:t>
            </w:r>
          </w:p>
        </w:tc>
      </w:tr>
      <w:tr w:rsidR="00180417" w:rsidRPr="006B11FC" w14:paraId="71A09AFE" w14:textId="77777777" w:rsidTr="00BD56F1">
        <w:tc>
          <w:tcPr>
            <w:tcW w:w="4449" w:type="dxa"/>
          </w:tcPr>
          <w:p w14:paraId="1368E979"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 xml:space="preserve">Įmonės kodas ________, </w:t>
            </w:r>
          </w:p>
          <w:p w14:paraId="3AD175B7"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PVM mokėtojo kodas __________</w:t>
            </w:r>
          </w:p>
        </w:tc>
        <w:tc>
          <w:tcPr>
            <w:tcW w:w="4449" w:type="dxa"/>
          </w:tcPr>
          <w:p w14:paraId="109DAE26"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 xml:space="preserve">Įmonės kodas _________, </w:t>
            </w:r>
          </w:p>
          <w:p w14:paraId="0C2E91EB"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PVM mokėtojo kodas __________</w:t>
            </w:r>
          </w:p>
        </w:tc>
      </w:tr>
      <w:tr w:rsidR="00180417" w:rsidRPr="006B11FC" w14:paraId="6351E35A" w14:textId="77777777" w:rsidTr="00BD56F1">
        <w:tc>
          <w:tcPr>
            <w:tcW w:w="4449" w:type="dxa"/>
          </w:tcPr>
          <w:p w14:paraId="3966EC13"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Adresas: ______________________</w:t>
            </w:r>
          </w:p>
        </w:tc>
        <w:tc>
          <w:tcPr>
            <w:tcW w:w="4449" w:type="dxa"/>
          </w:tcPr>
          <w:p w14:paraId="3C7B5AA9"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Adresas:</w:t>
            </w:r>
            <w:r w:rsidRPr="006B11FC">
              <w:rPr>
                <w:rFonts w:ascii="Calibri" w:hAnsi="Calibri" w:cs="Calibri"/>
                <w:szCs w:val="24"/>
              </w:rPr>
              <w:tab/>
              <w:t>______________________</w:t>
            </w:r>
          </w:p>
        </w:tc>
      </w:tr>
    </w:tbl>
    <w:p w14:paraId="578BEB5B" w14:textId="77777777" w:rsidR="00180417" w:rsidRPr="006B11FC" w:rsidRDefault="00180417" w:rsidP="00180417">
      <w:pPr>
        <w:spacing w:after="0" w:line="240" w:lineRule="auto"/>
        <w:rPr>
          <w:rFonts w:ascii="Calibri" w:hAnsi="Calibri" w:cs="Calibri"/>
          <w:szCs w:val="24"/>
        </w:rPr>
      </w:pPr>
    </w:p>
    <w:p w14:paraId="2DD0DEF9" w14:textId="77777777" w:rsidR="00180417" w:rsidRPr="006B11FC" w:rsidRDefault="00180417" w:rsidP="00180417">
      <w:pPr>
        <w:spacing w:after="0" w:line="240" w:lineRule="auto"/>
        <w:rPr>
          <w:rFonts w:ascii="Calibri" w:hAnsi="Calibri" w:cs="Calibri"/>
          <w:szCs w:val="24"/>
        </w:rPr>
      </w:pPr>
    </w:p>
    <w:p w14:paraId="4106B2ED" w14:textId="77777777" w:rsidR="00180417" w:rsidRPr="006B11FC" w:rsidRDefault="00180417" w:rsidP="00180417">
      <w:pPr>
        <w:spacing w:after="0" w:line="240" w:lineRule="auto"/>
        <w:rPr>
          <w:rFonts w:ascii="Calibri" w:hAnsi="Calibri" w:cs="Calibri"/>
          <w:szCs w:val="24"/>
        </w:rPr>
      </w:pPr>
      <w:r w:rsidRPr="006B11FC">
        <w:rPr>
          <w:rFonts w:ascii="Calibri" w:hAnsi="Calibri" w:cs="Calibri"/>
          <w:szCs w:val="24"/>
        </w:rPr>
        <w:t xml:space="preserve">Paliudydamos tai šalys įformino šią Rangos sutartį jos pradžioje nurodytais metais ir dieną. </w:t>
      </w:r>
    </w:p>
    <w:p w14:paraId="390AF7FA" w14:textId="77777777" w:rsidR="00180417" w:rsidRPr="006B11FC" w:rsidRDefault="00180417" w:rsidP="00180417">
      <w:pPr>
        <w:spacing w:after="0" w:line="240" w:lineRule="auto"/>
        <w:rPr>
          <w:rFonts w:ascii="Calibri" w:hAnsi="Calibri" w:cs="Calibri"/>
          <w:szCs w:val="24"/>
        </w:rPr>
      </w:pPr>
    </w:p>
    <w:tbl>
      <w:tblPr>
        <w:tblW w:w="0" w:type="auto"/>
        <w:tblInd w:w="108" w:type="dxa"/>
        <w:tblLook w:val="0000" w:firstRow="0" w:lastRow="0" w:firstColumn="0" w:lastColumn="0" w:noHBand="0" w:noVBand="0"/>
      </w:tblPr>
      <w:tblGrid>
        <w:gridCol w:w="4449"/>
        <w:gridCol w:w="4449"/>
      </w:tblGrid>
      <w:tr w:rsidR="00180417" w:rsidRPr="006B11FC" w14:paraId="1DE9281A" w14:textId="77777777" w:rsidTr="00BD56F1">
        <w:tc>
          <w:tcPr>
            <w:tcW w:w="4449" w:type="dxa"/>
          </w:tcPr>
          <w:p w14:paraId="74D80F67" w14:textId="77777777" w:rsidR="00180417" w:rsidRPr="006B11FC" w:rsidRDefault="00180417" w:rsidP="00BD56F1">
            <w:pPr>
              <w:spacing w:after="0" w:line="240" w:lineRule="auto"/>
              <w:rPr>
                <w:rFonts w:ascii="Calibri" w:hAnsi="Calibri" w:cs="Calibri"/>
                <w:b/>
                <w:szCs w:val="24"/>
              </w:rPr>
            </w:pPr>
            <w:r w:rsidRPr="006B11FC">
              <w:rPr>
                <w:rFonts w:ascii="Calibri" w:hAnsi="Calibri" w:cs="Calibri"/>
                <w:b/>
                <w:szCs w:val="24"/>
              </w:rPr>
              <w:t>Užsakovas: _________________</w:t>
            </w:r>
          </w:p>
        </w:tc>
        <w:tc>
          <w:tcPr>
            <w:tcW w:w="4449" w:type="dxa"/>
          </w:tcPr>
          <w:p w14:paraId="1FD3DD9A" w14:textId="77777777" w:rsidR="00180417" w:rsidRPr="006B11FC" w:rsidRDefault="00180417" w:rsidP="00BD56F1">
            <w:pPr>
              <w:spacing w:after="0" w:line="240" w:lineRule="auto"/>
              <w:rPr>
                <w:rFonts w:ascii="Calibri" w:hAnsi="Calibri" w:cs="Calibri"/>
                <w:b/>
                <w:szCs w:val="24"/>
              </w:rPr>
            </w:pPr>
            <w:r w:rsidRPr="006B11FC">
              <w:rPr>
                <w:rFonts w:ascii="Calibri" w:hAnsi="Calibri" w:cs="Calibri"/>
                <w:b/>
                <w:szCs w:val="24"/>
              </w:rPr>
              <w:t>Rangovas: _______________________</w:t>
            </w:r>
          </w:p>
        </w:tc>
      </w:tr>
      <w:tr w:rsidR="00180417" w:rsidRPr="006B11FC" w14:paraId="2BC5EDC9" w14:textId="77777777" w:rsidTr="00BD56F1">
        <w:tc>
          <w:tcPr>
            <w:tcW w:w="4449" w:type="dxa"/>
          </w:tcPr>
          <w:p w14:paraId="14B4280B" w14:textId="77777777" w:rsidR="00180417" w:rsidRPr="006B11FC" w:rsidRDefault="00180417" w:rsidP="00BD56F1">
            <w:pPr>
              <w:pStyle w:val="BankNormal"/>
              <w:suppressAutoHyphens/>
              <w:spacing w:after="0"/>
              <w:rPr>
                <w:rFonts w:ascii="Calibri" w:hAnsi="Calibri" w:cs="Calibri"/>
                <w:szCs w:val="24"/>
                <w:lang w:val="lt-LT"/>
              </w:rPr>
            </w:pPr>
            <w:r w:rsidRPr="006B11FC">
              <w:rPr>
                <w:rFonts w:ascii="Calibri" w:hAnsi="Calibri" w:cs="Calibri"/>
                <w:szCs w:val="24"/>
                <w:lang w:val="lt-LT"/>
              </w:rPr>
              <w:t xml:space="preserve">Užsakovo įgaliotas asmuo: </w:t>
            </w:r>
          </w:p>
        </w:tc>
        <w:tc>
          <w:tcPr>
            <w:tcW w:w="4449" w:type="dxa"/>
          </w:tcPr>
          <w:p w14:paraId="5E70E31E"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Rangovo įgaliotas asmuo:</w:t>
            </w:r>
          </w:p>
        </w:tc>
      </w:tr>
      <w:tr w:rsidR="00180417" w:rsidRPr="006B11FC" w14:paraId="7AA69399" w14:textId="77777777" w:rsidTr="00BD56F1">
        <w:tc>
          <w:tcPr>
            <w:tcW w:w="4449" w:type="dxa"/>
          </w:tcPr>
          <w:p w14:paraId="63400378"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V., pavardė:</w:t>
            </w:r>
            <w:r w:rsidRPr="006B11FC">
              <w:rPr>
                <w:rFonts w:ascii="Calibri" w:hAnsi="Calibri" w:cs="Calibri"/>
                <w:szCs w:val="24"/>
              </w:rPr>
              <w:tab/>
              <w:t>______________________</w:t>
            </w:r>
          </w:p>
        </w:tc>
        <w:tc>
          <w:tcPr>
            <w:tcW w:w="4449" w:type="dxa"/>
          </w:tcPr>
          <w:p w14:paraId="29D20F6D"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V., pavardė:</w:t>
            </w:r>
            <w:r w:rsidRPr="006B11FC">
              <w:rPr>
                <w:rFonts w:ascii="Calibri" w:hAnsi="Calibri" w:cs="Calibri"/>
                <w:szCs w:val="24"/>
              </w:rPr>
              <w:tab/>
              <w:t>___________________</w:t>
            </w:r>
          </w:p>
        </w:tc>
      </w:tr>
      <w:tr w:rsidR="00180417" w:rsidRPr="006B11FC" w14:paraId="7F9FDFA3" w14:textId="77777777" w:rsidTr="00BD56F1">
        <w:tc>
          <w:tcPr>
            <w:tcW w:w="4449" w:type="dxa"/>
          </w:tcPr>
          <w:p w14:paraId="63794DF7"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Pareigos: ___________________</w:t>
            </w:r>
          </w:p>
        </w:tc>
        <w:tc>
          <w:tcPr>
            <w:tcW w:w="4449" w:type="dxa"/>
          </w:tcPr>
          <w:p w14:paraId="3FB0E076"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Pareigos: ___________________</w:t>
            </w:r>
          </w:p>
        </w:tc>
      </w:tr>
      <w:tr w:rsidR="00180417" w:rsidRPr="006B11FC" w14:paraId="7C3A2678" w14:textId="77777777" w:rsidTr="00BD56F1">
        <w:tc>
          <w:tcPr>
            <w:tcW w:w="4449" w:type="dxa"/>
          </w:tcPr>
          <w:p w14:paraId="33536913"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Parašas:</w:t>
            </w:r>
            <w:r w:rsidRPr="006B11FC">
              <w:rPr>
                <w:rFonts w:ascii="Calibri" w:hAnsi="Calibri" w:cs="Calibri"/>
                <w:szCs w:val="24"/>
              </w:rPr>
              <w:tab/>
              <w:t>______________________</w:t>
            </w:r>
          </w:p>
        </w:tc>
        <w:tc>
          <w:tcPr>
            <w:tcW w:w="4449" w:type="dxa"/>
          </w:tcPr>
          <w:p w14:paraId="21F2D74B"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 xml:space="preserve">Parašas: </w:t>
            </w:r>
            <w:r w:rsidRPr="006B11FC">
              <w:rPr>
                <w:rFonts w:ascii="Calibri" w:hAnsi="Calibri" w:cs="Calibri"/>
                <w:szCs w:val="24"/>
              </w:rPr>
              <w:tab/>
              <w:t>______________________</w:t>
            </w:r>
          </w:p>
        </w:tc>
      </w:tr>
      <w:tr w:rsidR="00180417" w:rsidRPr="006B11FC" w14:paraId="0B61B67A" w14:textId="77777777" w:rsidTr="00BD56F1">
        <w:trPr>
          <w:trHeight w:val="471"/>
        </w:trPr>
        <w:tc>
          <w:tcPr>
            <w:tcW w:w="4449" w:type="dxa"/>
          </w:tcPr>
          <w:p w14:paraId="5DE2BBB5" w14:textId="77777777" w:rsidR="00180417" w:rsidRPr="006B11FC" w:rsidRDefault="00180417" w:rsidP="00BD56F1">
            <w:pPr>
              <w:pStyle w:val="BankNormal"/>
              <w:suppressAutoHyphens/>
              <w:spacing w:after="0"/>
              <w:rPr>
                <w:rFonts w:ascii="Calibri" w:hAnsi="Calibri" w:cs="Calibri"/>
                <w:szCs w:val="24"/>
                <w:lang w:val="lt-LT"/>
              </w:rPr>
            </w:pPr>
            <w:r w:rsidRPr="006B11FC">
              <w:rPr>
                <w:rFonts w:ascii="Calibri" w:hAnsi="Calibri" w:cs="Calibri"/>
                <w:szCs w:val="24"/>
                <w:lang w:val="lt-LT"/>
              </w:rPr>
              <w:t>Data:</w:t>
            </w:r>
            <w:r w:rsidRPr="006B11FC">
              <w:rPr>
                <w:rFonts w:ascii="Calibri" w:hAnsi="Calibri" w:cs="Calibri"/>
                <w:szCs w:val="24"/>
                <w:lang w:val="lt-LT"/>
              </w:rPr>
              <w:tab/>
              <w:t>______________________</w:t>
            </w:r>
          </w:p>
        </w:tc>
        <w:tc>
          <w:tcPr>
            <w:tcW w:w="4449" w:type="dxa"/>
          </w:tcPr>
          <w:p w14:paraId="5E48012B" w14:textId="77777777" w:rsidR="00180417" w:rsidRPr="006B11FC" w:rsidRDefault="00180417" w:rsidP="00BD56F1">
            <w:pPr>
              <w:spacing w:after="0" w:line="240" w:lineRule="auto"/>
              <w:rPr>
                <w:rFonts w:ascii="Calibri" w:hAnsi="Calibri" w:cs="Calibri"/>
                <w:szCs w:val="24"/>
              </w:rPr>
            </w:pPr>
            <w:r w:rsidRPr="006B11FC">
              <w:rPr>
                <w:rFonts w:ascii="Calibri" w:hAnsi="Calibri" w:cs="Calibri"/>
                <w:szCs w:val="24"/>
              </w:rPr>
              <w:t>Data:</w:t>
            </w:r>
            <w:r w:rsidRPr="006B11FC">
              <w:rPr>
                <w:rFonts w:ascii="Calibri" w:hAnsi="Calibri" w:cs="Calibri"/>
                <w:szCs w:val="24"/>
              </w:rPr>
              <w:tab/>
              <w:t>______________________</w:t>
            </w:r>
          </w:p>
        </w:tc>
      </w:tr>
    </w:tbl>
    <w:p w14:paraId="6EB5F328" w14:textId="18C44FFC" w:rsidR="00180417" w:rsidRPr="006B11FC" w:rsidRDefault="00180417" w:rsidP="00180417">
      <w:pPr>
        <w:pStyle w:val="TOAHeading"/>
        <w:rPr>
          <w:rFonts w:ascii="Calibri" w:hAnsi="Calibri" w:cs="Calibri"/>
          <w:b/>
          <w:caps/>
          <w:szCs w:val="24"/>
          <w:lang w:val="lt-LT"/>
        </w:rPr>
      </w:pPr>
    </w:p>
    <w:p w14:paraId="50931437" w14:textId="77777777" w:rsidR="00180417" w:rsidRPr="006B11FC" w:rsidRDefault="00180417" w:rsidP="0032631A">
      <w:pPr>
        <w:pStyle w:val="TOAHeading"/>
        <w:jc w:val="center"/>
        <w:rPr>
          <w:rFonts w:ascii="Calibri" w:hAnsi="Calibri" w:cs="Calibri"/>
          <w:b/>
          <w:caps/>
          <w:szCs w:val="24"/>
          <w:lang w:val="lt-LT"/>
        </w:rPr>
      </w:pPr>
    </w:p>
    <w:p w14:paraId="5B2D5A0D" w14:textId="77777777" w:rsidR="00180417" w:rsidRPr="006B11FC" w:rsidRDefault="00180417" w:rsidP="0032631A">
      <w:pPr>
        <w:pStyle w:val="TOAHeading"/>
        <w:jc w:val="center"/>
        <w:rPr>
          <w:rFonts w:ascii="Calibri" w:hAnsi="Calibri" w:cs="Calibri"/>
          <w:b/>
          <w:caps/>
          <w:szCs w:val="24"/>
          <w:lang w:val="lt-LT"/>
        </w:rPr>
      </w:pPr>
    </w:p>
    <w:p w14:paraId="5BA6F729" w14:textId="77777777" w:rsidR="00180417" w:rsidRPr="006B11FC" w:rsidRDefault="00180417" w:rsidP="0032631A">
      <w:pPr>
        <w:pStyle w:val="TOAHeading"/>
        <w:jc w:val="center"/>
        <w:rPr>
          <w:rFonts w:ascii="Calibri" w:hAnsi="Calibri" w:cs="Calibri"/>
          <w:b/>
          <w:caps/>
          <w:szCs w:val="24"/>
          <w:lang w:val="lt-LT"/>
        </w:rPr>
      </w:pPr>
    </w:p>
    <w:p w14:paraId="4A3584EE" w14:textId="77777777" w:rsidR="00180417" w:rsidRPr="006B11FC" w:rsidRDefault="00180417" w:rsidP="0032631A">
      <w:pPr>
        <w:pStyle w:val="TOAHeading"/>
        <w:jc w:val="center"/>
        <w:rPr>
          <w:rFonts w:ascii="Calibri" w:hAnsi="Calibri" w:cs="Calibri"/>
          <w:b/>
          <w:caps/>
          <w:szCs w:val="24"/>
          <w:lang w:val="lt-LT"/>
        </w:rPr>
      </w:pPr>
    </w:p>
    <w:p w14:paraId="70534474" w14:textId="77777777" w:rsidR="00180417" w:rsidRPr="006B11FC" w:rsidRDefault="00180417" w:rsidP="0032631A">
      <w:pPr>
        <w:pStyle w:val="TOAHeading"/>
        <w:jc w:val="center"/>
        <w:rPr>
          <w:rFonts w:ascii="Calibri" w:hAnsi="Calibri" w:cs="Calibri"/>
          <w:b/>
          <w:caps/>
          <w:szCs w:val="24"/>
          <w:lang w:val="lt-LT"/>
        </w:rPr>
      </w:pPr>
    </w:p>
    <w:p w14:paraId="4C4303ED" w14:textId="4BF639F5" w:rsidR="006B11FC" w:rsidRDefault="006B11FC">
      <w:pPr>
        <w:spacing w:after="160" w:line="278" w:lineRule="auto"/>
        <w:rPr>
          <w:rFonts w:ascii="Calibri" w:eastAsia="Times New Roman" w:hAnsi="Calibri" w:cs="Calibri"/>
          <w:b/>
          <w:caps/>
          <w:szCs w:val="24"/>
        </w:rPr>
      </w:pPr>
    </w:p>
    <w:p w14:paraId="3F72EE99" w14:textId="77777777" w:rsidR="00180417" w:rsidRPr="006B11FC" w:rsidRDefault="00180417" w:rsidP="0032631A">
      <w:pPr>
        <w:pStyle w:val="TOAHeading"/>
        <w:jc w:val="center"/>
        <w:rPr>
          <w:rFonts w:ascii="Calibri" w:hAnsi="Calibri" w:cs="Calibri"/>
          <w:b/>
          <w:caps/>
          <w:szCs w:val="24"/>
          <w:lang w:val="lt-LT"/>
        </w:rPr>
      </w:pPr>
    </w:p>
    <w:p w14:paraId="4253569E" w14:textId="77777777" w:rsidR="00180417" w:rsidRPr="006B11FC" w:rsidRDefault="00180417" w:rsidP="0032631A">
      <w:pPr>
        <w:pStyle w:val="TOAHeading"/>
        <w:jc w:val="center"/>
        <w:rPr>
          <w:rFonts w:ascii="Calibri" w:hAnsi="Calibri" w:cs="Calibri"/>
          <w:b/>
          <w:caps/>
          <w:szCs w:val="24"/>
          <w:lang w:val="lt-LT"/>
        </w:rPr>
      </w:pPr>
    </w:p>
    <w:p w14:paraId="2482E72A" w14:textId="77777777" w:rsidR="00180417" w:rsidRPr="006B11FC" w:rsidRDefault="00180417" w:rsidP="0032631A">
      <w:pPr>
        <w:pStyle w:val="TOAHeading"/>
        <w:jc w:val="center"/>
        <w:rPr>
          <w:rFonts w:ascii="Calibri" w:hAnsi="Calibri" w:cs="Calibri"/>
          <w:b/>
          <w:caps/>
          <w:szCs w:val="24"/>
          <w:lang w:val="lt-LT"/>
        </w:rPr>
      </w:pPr>
    </w:p>
    <w:p w14:paraId="65DA2BC4" w14:textId="122EB282" w:rsidR="0032631A" w:rsidRPr="006B11FC" w:rsidRDefault="0032631A" w:rsidP="0032631A">
      <w:pPr>
        <w:pStyle w:val="TOAHeading"/>
        <w:jc w:val="center"/>
        <w:rPr>
          <w:rFonts w:ascii="Calibri" w:hAnsi="Calibri" w:cs="Calibri"/>
          <w:b/>
          <w:caps/>
          <w:szCs w:val="24"/>
          <w:lang w:val="lt-LT"/>
        </w:rPr>
      </w:pPr>
      <w:r w:rsidRPr="006B11FC">
        <w:rPr>
          <w:rFonts w:ascii="Calibri" w:hAnsi="Calibri" w:cs="Calibri"/>
          <w:b/>
          <w:caps/>
          <w:szCs w:val="24"/>
          <w:lang w:val="lt-LT"/>
        </w:rPr>
        <w:t>FIDIC Bendrosios sąlygos (BS)</w:t>
      </w:r>
      <w:bookmarkEnd w:id="0"/>
      <w:r w:rsidRPr="006B11FC">
        <w:rPr>
          <w:rFonts w:ascii="Calibri" w:hAnsi="Calibri" w:cs="Calibri"/>
          <w:b/>
          <w:caps/>
          <w:szCs w:val="24"/>
          <w:lang w:val="lt-LT"/>
        </w:rPr>
        <w:t xml:space="preserve"> </w:t>
      </w:r>
      <w:r w:rsidRPr="006B11FC">
        <w:rPr>
          <w:rFonts w:ascii="Calibri" w:hAnsi="Calibri" w:cs="Calibri"/>
          <w:lang w:val="lt-LT"/>
        </w:rPr>
        <w:t xml:space="preserve"> </w:t>
      </w:r>
    </w:p>
    <w:p w14:paraId="7DCDFA0E" w14:textId="77777777" w:rsidR="0032631A" w:rsidRPr="006B11FC" w:rsidRDefault="0032631A" w:rsidP="0032631A">
      <w:pPr>
        <w:rPr>
          <w:rFonts w:ascii="Calibri" w:hAnsi="Calibri" w:cs="Calibri"/>
          <w:szCs w:val="24"/>
        </w:rPr>
      </w:pPr>
    </w:p>
    <w:p w14:paraId="61FEF4F4" w14:textId="77777777" w:rsidR="0032631A" w:rsidRPr="006B11FC" w:rsidRDefault="0032631A" w:rsidP="0032631A">
      <w:pPr>
        <w:rPr>
          <w:rFonts w:ascii="Calibri" w:hAnsi="Calibri" w:cs="Calibri"/>
          <w:szCs w:val="24"/>
        </w:rPr>
      </w:pPr>
    </w:p>
    <w:p w14:paraId="0D0816E0" w14:textId="77777777" w:rsidR="0032631A" w:rsidRPr="006B11FC" w:rsidRDefault="0032631A" w:rsidP="0032631A">
      <w:pPr>
        <w:pBdr>
          <w:bottom w:val="single" w:sz="4" w:space="1" w:color="auto"/>
        </w:pBdr>
        <w:tabs>
          <w:tab w:val="left" w:pos="8280"/>
        </w:tabs>
        <w:ind w:left="720"/>
        <w:jc w:val="center"/>
        <w:rPr>
          <w:rFonts w:ascii="Calibri" w:hAnsi="Calibri" w:cs="Calibri"/>
          <w:szCs w:val="24"/>
        </w:rPr>
      </w:pPr>
      <w:r w:rsidRPr="006B11FC">
        <w:rPr>
          <w:rFonts w:ascii="Calibri" w:hAnsi="Calibri" w:cs="Calibri"/>
          <w:i/>
          <w:iCs/>
          <w:szCs w:val="24"/>
        </w:rPr>
        <w:t>Viešoji įstaiga „Plačiajuostis internetas“</w:t>
      </w:r>
    </w:p>
    <w:p w14:paraId="0A6247E0" w14:textId="77777777" w:rsidR="0032631A" w:rsidRPr="006B11FC" w:rsidRDefault="0032631A" w:rsidP="0032631A">
      <w:pPr>
        <w:jc w:val="center"/>
        <w:rPr>
          <w:rFonts w:ascii="Calibri" w:hAnsi="Calibri" w:cs="Calibri"/>
          <w:i/>
          <w:iCs/>
          <w:szCs w:val="24"/>
        </w:rPr>
      </w:pPr>
    </w:p>
    <w:p w14:paraId="776C0E33" w14:textId="77777777" w:rsidR="0032631A" w:rsidRPr="006B11FC" w:rsidRDefault="0032631A" w:rsidP="0032631A">
      <w:pPr>
        <w:rPr>
          <w:rFonts w:ascii="Calibri" w:hAnsi="Calibri" w:cs="Calibri"/>
          <w:szCs w:val="24"/>
        </w:rPr>
      </w:pPr>
    </w:p>
    <w:p w14:paraId="0769B2B7" w14:textId="5EAE5DFC" w:rsidR="0032631A" w:rsidRPr="006B11FC" w:rsidRDefault="0032631A" w:rsidP="0032631A">
      <w:pPr>
        <w:pBdr>
          <w:bottom w:val="single" w:sz="4" w:space="1" w:color="auto"/>
        </w:pBdr>
        <w:tabs>
          <w:tab w:val="left" w:pos="8280"/>
        </w:tabs>
        <w:ind w:left="720"/>
        <w:jc w:val="center"/>
        <w:rPr>
          <w:rFonts w:ascii="Calibri" w:hAnsi="Calibri" w:cs="Calibri"/>
          <w:szCs w:val="24"/>
        </w:rPr>
      </w:pPr>
      <w:r w:rsidRPr="006B11FC">
        <w:rPr>
          <w:rFonts w:ascii="Calibri" w:hAnsi="Calibri" w:cs="Calibri"/>
          <w:szCs w:val="24"/>
        </w:rPr>
        <w:t>Infrastruktūros ryšio bokštams įrengimas</w:t>
      </w:r>
    </w:p>
    <w:p w14:paraId="7CF9D771" w14:textId="77777777" w:rsidR="0032631A" w:rsidRPr="006B11FC" w:rsidRDefault="0032631A" w:rsidP="0032631A">
      <w:pPr>
        <w:jc w:val="center"/>
        <w:rPr>
          <w:rFonts w:ascii="Calibri" w:hAnsi="Calibri" w:cs="Calibri"/>
          <w:szCs w:val="24"/>
        </w:rPr>
      </w:pPr>
    </w:p>
    <w:p w14:paraId="17CAF666" w14:textId="77777777" w:rsidR="0032631A" w:rsidRPr="006B11FC" w:rsidRDefault="0032631A" w:rsidP="0032631A">
      <w:pPr>
        <w:rPr>
          <w:rFonts w:ascii="Calibri" w:hAnsi="Calibri" w:cs="Calibri"/>
          <w:szCs w:val="24"/>
        </w:rPr>
      </w:pPr>
    </w:p>
    <w:p w14:paraId="605B73B4" w14:textId="77777777" w:rsidR="0032631A" w:rsidRPr="006B11FC" w:rsidRDefault="0032631A" w:rsidP="0032631A">
      <w:pPr>
        <w:pStyle w:val="TOAHeading"/>
        <w:tabs>
          <w:tab w:val="clear" w:pos="9000"/>
          <w:tab w:val="clear" w:pos="9360"/>
        </w:tabs>
        <w:jc w:val="center"/>
        <w:rPr>
          <w:rFonts w:ascii="Calibri" w:hAnsi="Calibri" w:cs="Calibri"/>
          <w:caps/>
          <w:szCs w:val="24"/>
          <w:lang w:val="lt-LT"/>
        </w:rPr>
      </w:pPr>
      <w:r w:rsidRPr="006B11FC">
        <w:rPr>
          <w:rFonts w:ascii="Calibri" w:hAnsi="Calibri" w:cs="Calibri"/>
          <w:caps/>
          <w:szCs w:val="24"/>
          <w:lang w:val="lt-LT"/>
        </w:rPr>
        <w:t>Rangovo projektuojamų statybos ir inžinerinių darbų, elektros ir mechanikos įrenginių Projektavimo ir statybos bei įrangos</w:t>
      </w:r>
    </w:p>
    <w:p w14:paraId="2F72B9A0" w14:textId="77777777" w:rsidR="0032631A" w:rsidRPr="006B11FC" w:rsidRDefault="0032631A" w:rsidP="0032631A">
      <w:pPr>
        <w:spacing w:before="240"/>
        <w:jc w:val="center"/>
        <w:rPr>
          <w:rFonts w:ascii="Calibri" w:hAnsi="Calibri" w:cs="Calibri"/>
          <w:szCs w:val="24"/>
        </w:rPr>
      </w:pPr>
      <w:r w:rsidRPr="006B11FC">
        <w:rPr>
          <w:rFonts w:ascii="Calibri" w:hAnsi="Calibri" w:cs="Calibri"/>
          <w:caps/>
          <w:szCs w:val="24"/>
        </w:rPr>
        <w:t>sutarties sąlygos</w:t>
      </w:r>
    </w:p>
    <w:p w14:paraId="5F4804EB" w14:textId="77777777" w:rsidR="0032631A" w:rsidRPr="006B11FC" w:rsidRDefault="0032631A" w:rsidP="0032631A">
      <w:pPr>
        <w:jc w:val="center"/>
        <w:rPr>
          <w:rFonts w:ascii="Calibri" w:hAnsi="Calibri" w:cs="Calibri"/>
          <w:szCs w:val="24"/>
        </w:rPr>
      </w:pPr>
    </w:p>
    <w:p w14:paraId="68F18462" w14:textId="77777777" w:rsidR="0032631A" w:rsidRPr="006B11FC" w:rsidRDefault="0032631A" w:rsidP="0032631A">
      <w:pPr>
        <w:jc w:val="center"/>
        <w:rPr>
          <w:rFonts w:ascii="Calibri" w:hAnsi="Calibri" w:cs="Calibri"/>
          <w:szCs w:val="24"/>
        </w:rPr>
      </w:pPr>
    </w:p>
    <w:p w14:paraId="14709BB7" w14:textId="77777777" w:rsidR="0032631A" w:rsidRPr="006B11FC" w:rsidRDefault="0032631A" w:rsidP="0032631A">
      <w:pPr>
        <w:ind w:firstLine="720"/>
        <w:rPr>
          <w:rFonts w:ascii="Calibri" w:hAnsi="Calibri" w:cs="Calibri"/>
          <w:szCs w:val="24"/>
        </w:rPr>
      </w:pPr>
    </w:p>
    <w:p w14:paraId="3F12757A" w14:textId="77777777" w:rsidR="0032631A" w:rsidRPr="006B11FC" w:rsidRDefault="0032631A" w:rsidP="0032631A">
      <w:pPr>
        <w:rPr>
          <w:rFonts w:ascii="Calibri" w:hAnsi="Calibri" w:cs="Calibri"/>
          <w:i/>
          <w:iCs/>
          <w:szCs w:val="24"/>
          <w:vertAlign w:val="superscript"/>
        </w:rPr>
      </w:pPr>
    </w:p>
    <w:p w14:paraId="4231936D" w14:textId="77777777" w:rsidR="0032631A" w:rsidRPr="006B11FC" w:rsidRDefault="0032631A" w:rsidP="0032631A">
      <w:pPr>
        <w:rPr>
          <w:rFonts w:ascii="Calibri" w:hAnsi="Calibri" w:cs="Calibri"/>
          <w:szCs w:val="24"/>
        </w:rPr>
      </w:pPr>
    </w:p>
    <w:tbl>
      <w:tblPr>
        <w:tblW w:w="0" w:type="auto"/>
        <w:tblInd w:w="115" w:type="dxa"/>
        <w:tblLayout w:type="fixed"/>
        <w:tblLook w:val="0000" w:firstRow="0" w:lastRow="0" w:firstColumn="0" w:lastColumn="0" w:noHBand="0" w:noVBand="0"/>
      </w:tblPr>
      <w:tblGrid>
        <w:gridCol w:w="9353"/>
      </w:tblGrid>
      <w:tr w:rsidR="0032631A" w:rsidRPr="006B11FC" w14:paraId="1BDA2ABC" w14:textId="77777777" w:rsidTr="00DD183A">
        <w:trPr>
          <w:trHeight w:val="4751"/>
        </w:trPr>
        <w:tc>
          <w:tcPr>
            <w:tcW w:w="9353" w:type="dxa"/>
            <w:tcBorders>
              <w:top w:val="single" w:sz="6" w:space="0" w:color="auto"/>
              <w:left w:val="single" w:sz="6" w:space="0" w:color="auto"/>
              <w:bottom w:val="single" w:sz="6" w:space="0" w:color="auto"/>
              <w:right w:val="single" w:sz="6" w:space="0" w:color="auto"/>
            </w:tcBorders>
          </w:tcPr>
          <w:p w14:paraId="02F188BB" w14:textId="77777777" w:rsidR="0032631A" w:rsidRPr="006B11FC" w:rsidRDefault="0032631A" w:rsidP="00DD183A">
            <w:pPr>
              <w:rPr>
                <w:rFonts w:ascii="Calibri" w:hAnsi="Calibri" w:cs="Calibri"/>
                <w:szCs w:val="24"/>
              </w:rPr>
            </w:pPr>
          </w:p>
          <w:p w14:paraId="07171008" w14:textId="77777777" w:rsidR="0032631A" w:rsidRPr="006B11FC" w:rsidRDefault="0032631A" w:rsidP="00DD183A">
            <w:pPr>
              <w:spacing w:after="120"/>
              <w:jc w:val="center"/>
              <w:rPr>
                <w:rFonts w:ascii="Calibri" w:hAnsi="Calibri" w:cs="Calibri"/>
                <w:szCs w:val="24"/>
              </w:rPr>
            </w:pPr>
            <w:r w:rsidRPr="006B11FC">
              <w:rPr>
                <w:rFonts w:ascii="Calibri" w:hAnsi="Calibri" w:cs="Calibri"/>
                <w:szCs w:val="24"/>
              </w:rPr>
              <w:t>FIDIC Projektavimo ir Statybos bei įrangos sutarties sąlygas (lietuvišką leidimą) galima įsigyti:</w:t>
            </w:r>
          </w:p>
          <w:p w14:paraId="1ACEA8D3" w14:textId="77777777" w:rsidR="0032631A" w:rsidRPr="006B11FC" w:rsidRDefault="0032631A" w:rsidP="00DD183A">
            <w:pPr>
              <w:spacing w:after="120"/>
              <w:jc w:val="center"/>
              <w:rPr>
                <w:rFonts w:ascii="Calibri" w:hAnsi="Calibri" w:cs="Calibri"/>
                <w:szCs w:val="24"/>
              </w:rPr>
            </w:pPr>
          </w:p>
          <w:p w14:paraId="052F6DAE" w14:textId="77777777" w:rsidR="0032631A" w:rsidRPr="006B11FC" w:rsidRDefault="0032631A" w:rsidP="00DD183A">
            <w:pPr>
              <w:spacing w:after="0" w:line="240" w:lineRule="auto"/>
              <w:ind w:left="450"/>
              <w:jc w:val="center"/>
              <w:textAlignment w:val="baseline"/>
              <w:rPr>
                <w:rFonts w:ascii="Calibri" w:eastAsia="Times New Roman" w:hAnsi="Calibri" w:cs="Calibri"/>
                <w:szCs w:val="24"/>
                <w:lang w:eastAsia="lt-LT"/>
              </w:rPr>
            </w:pPr>
            <w:r w:rsidRPr="006B11FC">
              <w:rPr>
                <w:rFonts w:ascii="Calibri" w:eastAsia="Times New Roman" w:hAnsi="Calibri" w:cs="Calibri"/>
                <w:szCs w:val="24"/>
                <w:lang w:eastAsia="lt-LT"/>
              </w:rPr>
              <w:t>UAB „Sweco Lietuva“</w:t>
            </w:r>
          </w:p>
          <w:p w14:paraId="078F57EF" w14:textId="77777777" w:rsidR="0032631A" w:rsidRPr="006B11FC" w:rsidRDefault="0032631A" w:rsidP="00DD183A">
            <w:pPr>
              <w:spacing w:after="120"/>
              <w:jc w:val="center"/>
              <w:rPr>
                <w:rFonts w:ascii="Calibri" w:hAnsi="Calibri" w:cs="Calibri"/>
                <w:szCs w:val="24"/>
              </w:rPr>
            </w:pPr>
            <w:r w:rsidRPr="006B11FC">
              <w:rPr>
                <w:rFonts w:ascii="Calibri" w:hAnsi="Calibri" w:cs="Calibri"/>
                <w:szCs w:val="24"/>
                <w:shd w:val="clear" w:color="auto" w:fill="FFFFFF"/>
              </w:rPr>
              <w:t>Spaudos g. 6-1, LT-05132 Vilnius</w:t>
            </w:r>
          </w:p>
          <w:p w14:paraId="212D31FF" w14:textId="77777777" w:rsidR="0032631A" w:rsidRPr="006B11FC" w:rsidRDefault="0032631A" w:rsidP="00DD183A">
            <w:pPr>
              <w:spacing w:after="120"/>
              <w:jc w:val="center"/>
              <w:rPr>
                <w:rFonts w:ascii="Calibri" w:hAnsi="Calibri" w:cs="Calibri"/>
                <w:szCs w:val="24"/>
              </w:rPr>
            </w:pPr>
            <w:r w:rsidRPr="006B11FC">
              <w:rPr>
                <w:rFonts w:ascii="Calibri" w:hAnsi="Calibri" w:cs="Calibri"/>
                <w:szCs w:val="24"/>
              </w:rPr>
              <w:t xml:space="preserve">Telefonas: </w:t>
            </w:r>
            <w:r w:rsidRPr="006B11FC">
              <w:rPr>
                <w:rFonts w:ascii="Calibri" w:eastAsia="Times New Roman" w:hAnsi="Calibri" w:cs="Calibri"/>
                <w:szCs w:val="24"/>
                <w:lang w:eastAsia="lt-LT"/>
              </w:rPr>
              <w:t>(8 5) 262 2621</w:t>
            </w:r>
          </w:p>
          <w:p w14:paraId="5DE3CE60" w14:textId="77777777" w:rsidR="0032631A" w:rsidRPr="006B11FC" w:rsidRDefault="0032631A" w:rsidP="00DD183A">
            <w:pPr>
              <w:spacing w:after="120"/>
              <w:jc w:val="center"/>
              <w:rPr>
                <w:rFonts w:ascii="Calibri" w:hAnsi="Calibri" w:cs="Calibri"/>
                <w:szCs w:val="24"/>
              </w:rPr>
            </w:pPr>
            <w:r w:rsidRPr="006B11FC">
              <w:rPr>
                <w:rFonts w:ascii="Calibri" w:hAnsi="Calibri" w:cs="Calibri"/>
                <w:szCs w:val="24"/>
              </w:rPr>
              <w:t xml:space="preserve">El. paštas: </w:t>
            </w:r>
            <w:hyperlink r:id="rId6" w:history="1">
              <w:r w:rsidRPr="006B11FC">
                <w:rPr>
                  <w:rStyle w:val="Hyperlink"/>
                  <w:rFonts w:ascii="Calibri" w:hAnsi="Calibri" w:cs="Calibri"/>
                  <w:color w:val="auto"/>
                  <w:szCs w:val="24"/>
                  <w:u w:val="none"/>
                </w:rPr>
                <w:t>info@sweco.lt</w:t>
              </w:r>
            </w:hyperlink>
          </w:p>
          <w:p w14:paraId="07712D0E" w14:textId="77777777" w:rsidR="0032631A" w:rsidRPr="006B11FC" w:rsidRDefault="0032631A" w:rsidP="00DD183A">
            <w:pPr>
              <w:rPr>
                <w:rFonts w:ascii="Calibri" w:hAnsi="Calibri" w:cs="Calibri"/>
                <w:szCs w:val="24"/>
              </w:rPr>
            </w:pPr>
          </w:p>
        </w:tc>
      </w:tr>
    </w:tbl>
    <w:p w14:paraId="2CBDDC80" w14:textId="77777777" w:rsidR="00426B24" w:rsidRPr="006B11FC" w:rsidDel="00426B24" w:rsidRDefault="0032631A" w:rsidP="00426B24">
      <w:pPr>
        <w:spacing w:after="0" w:line="240" w:lineRule="auto"/>
        <w:ind w:left="6804" w:firstLine="284"/>
        <w:rPr>
          <w:rFonts w:ascii="Calibri" w:hAnsi="Calibri" w:cs="Calibri"/>
          <w:szCs w:val="24"/>
        </w:rPr>
      </w:pPr>
      <w:r w:rsidRPr="006B11FC">
        <w:rPr>
          <w:rFonts w:ascii="Calibri" w:hAnsi="Calibri" w:cs="Calibri"/>
          <w:szCs w:val="24"/>
        </w:rPr>
        <w:br w:type="page"/>
      </w:r>
    </w:p>
    <w:tbl>
      <w:tblPr>
        <w:tblW w:w="2760" w:type="dxa"/>
        <w:tblInd w:w="6948" w:type="dxa"/>
        <w:tblLook w:val="01E0" w:firstRow="1" w:lastRow="1" w:firstColumn="1" w:lastColumn="1" w:noHBand="0" w:noVBand="0"/>
      </w:tblPr>
      <w:tblGrid>
        <w:gridCol w:w="2760"/>
      </w:tblGrid>
      <w:tr w:rsidR="00426B24" w:rsidRPr="004777BF" w14:paraId="26AFA7AF" w14:textId="77777777" w:rsidTr="00970F90">
        <w:tc>
          <w:tcPr>
            <w:tcW w:w="2760" w:type="dxa"/>
          </w:tcPr>
          <w:p w14:paraId="0AC0EF79" w14:textId="77777777" w:rsidR="00426B24" w:rsidRPr="004777BF" w:rsidRDefault="00426B24" w:rsidP="00970F90">
            <w:pPr>
              <w:spacing w:after="0" w:line="240" w:lineRule="auto"/>
              <w:rPr>
                <w:rFonts w:ascii="Calibri" w:hAnsi="Calibri" w:cs="Calibri"/>
                <w:color w:val="EE0000"/>
                <w:szCs w:val="24"/>
              </w:rPr>
            </w:pPr>
            <w:r w:rsidRPr="004777BF">
              <w:rPr>
                <w:rFonts w:ascii="Calibri" w:hAnsi="Calibri" w:cs="Calibri"/>
                <w:color w:val="EE0000"/>
                <w:szCs w:val="24"/>
              </w:rPr>
              <w:lastRenderedPageBreak/>
              <w:br w:type="page"/>
            </w:r>
            <w:r w:rsidRPr="004777BF">
              <w:rPr>
                <w:rFonts w:ascii="Calibri" w:hAnsi="Calibri" w:cs="Calibri"/>
                <w:color w:val="EE0000"/>
                <w:szCs w:val="24"/>
              </w:rPr>
              <w:br w:type="page"/>
            </w:r>
            <w:r w:rsidRPr="004777BF">
              <w:rPr>
                <w:rFonts w:ascii="Calibri" w:hAnsi="Calibri" w:cs="Calibri"/>
                <w:color w:val="EE0000"/>
                <w:szCs w:val="24"/>
              </w:rPr>
              <w:br w:type="page"/>
            </w:r>
            <w:r w:rsidRPr="004777BF">
              <w:rPr>
                <w:rFonts w:ascii="Calibri" w:hAnsi="Calibri" w:cs="Calibri"/>
                <w:b/>
                <w:color w:val="EE0000"/>
                <w:szCs w:val="24"/>
              </w:rPr>
              <w:br w:type="page"/>
            </w:r>
            <w:r w:rsidRPr="004777BF">
              <w:rPr>
                <w:rFonts w:ascii="Calibri" w:hAnsi="Calibri" w:cs="Calibri"/>
                <w:szCs w:val="24"/>
              </w:rPr>
              <w:t xml:space="preserve">Pirkimo sąlygų </w:t>
            </w:r>
          </w:p>
        </w:tc>
      </w:tr>
      <w:tr w:rsidR="00426B24" w:rsidRPr="004777BF" w14:paraId="6C2A9C1E" w14:textId="77777777" w:rsidTr="00970F90">
        <w:tc>
          <w:tcPr>
            <w:tcW w:w="2760" w:type="dxa"/>
          </w:tcPr>
          <w:p w14:paraId="3BC0BD4A" w14:textId="009A4AC1" w:rsidR="00426B24" w:rsidRPr="004777BF" w:rsidRDefault="00426B24" w:rsidP="00970F90">
            <w:pPr>
              <w:spacing w:after="0" w:line="240" w:lineRule="auto"/>
              <w:rPr>
                <w:rFonts w:ascii="Calibri" w:hAnsi="Calibri" w:cs="Calibri"/>
                <w:color w:val="EE0000"/>
                <w:szCs w:val="24"/>
              </w:rPr>
            </w:pPr>
            <w:r w:rsidRPr="004777BF">
              <w:rPr>
                <w:rFonts w:ascii="Calibri" w:hAnsi="Calibri" w:cs="Calibri"/>
                <w:szCs w:val="24"/>
              </w:rPr>
              <w:t>8 priedo</w:t>
            </w:r>
          </w:p>
        </w:tc>
      </w:tr>
    </w:tbl>
    <w:p w14:paraId="680A1567" w14:textId="0274FB8E" w:rsidR="0032631A" w:rsidRPr="004777BF" w:rsidRDefault="0032631A" w:rsidP="00426B24">
      <w:pPr>
        <w:spacing w:after="0" w:line="240" w:lineRule="auto"/>
        <w:ind w:left="6804" w:firstLine="284"/>
        <w:rPr>
          <w:rFonts w:ascii="Calibri" w:hAnsi="Calibri" w:cs="Calibri"/>
          <w:szCs w:val="24"/>
        </w:rPr>
      </w:pPr>
      <w:r w:rsidRPr="004777BF">
        <w:rPr>
          <w:rFonts w:ascii="Calibri" w:hAnsi="Calibri" w:cs="Calibri"/>
          <w:szCs w:val="24"/>
        </w:rPr>
        <w:t>tęsinys</w:t>
      </w:r>
    </w:p>
    <w:p w14:paraId="65E3F5B8" w14:textId="77777777" w:rsidR="0032631A" w:rsidRPr="006B11FC" w:rsidRDefault="0032631A" w:rsidP="0032631A">
      <w:pPr>
        <w:pStyle w:val="TOAHeading"/>
        <w:jc w:val="center"/>
        <w:rPr>
          <w:rFonts w:ascii="Calibri" w:hAnsi="Calibri" w:cs="Calibri"/>
          <w:b/>
          <w:caps/>
          <w:szCs w:val="24"/>
          <w:lang w:val="lt-LT"/>
        </w:rPr>
      </w:pPr>
    </w:p>
    <w:p w14:paraId="755683DC" w14:textId="77777777" w:rsidR="0032631A" w:rsidRPr="006B11FC" w:rsidRDefault="0032631A" w:rsidP="0032631A">
      <w:pPr>
        <w:pStyle w:val="TOAHeading"/>
        <w:jc w:val="center"/>
        <w:rPr>
          <w:rFonts w:ascii="Calibri" w:hAnsi="Calibri" w:cs="Calibri"/>
          <w:b/>
          <w:caps/>
          <w:szCs w:val="24"/>
          <w:lang w:val="lt-LT"/>
        </w:rPr>
      </w:pPr>
      <w:r w:rsidRPr="006B11FC">
        <w:rPr>
          <w:rFonts w:ascii="Calibri" w:hAnsi="Calibri" w:cs="Calibri"/>
          <w:b/>
          <w:caps/>
          <w:szCs w:val="24"/>
          <w:lang w:val="lt-LT"/>
        </w:rPr>
        <w:t xml:space="preserve">FIDIC Konkrečios sąlygos </w:t>
      </w:r>
      <w:bookmarkEnd w:id="1"/>
      <w:r w:rsidRPr="006B11FC">
        <w:rPr>
          <w:rFonts w:ascii="Calibri" w:hAnsi="Calibri" w:cs="Calibri"/>
          <w:b/>
          <w:caps/>
          <w:szCs w:val="24"/>
          <w:lang w:val="lt-LT"/>
        </w:rPr>
        <w:t xml:space="preserve">(KS) </w:t>
      </w:r>
    </w:p>
    <w:tbl>
      <w:tblPr>
        <w:tblW w:w="9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35"/>
        <w:gridCol w:w="7659"/>
        <w:gridCol w:w="10"/>
      </w:tblGrid>
      <w:tr w:rsidR="0032631A" w:rsidRPr="006B11FC" w14:paraId="07A64E11"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130D7DF8" w14:textId="77777777" w:rsidR="0032631A" w:rsidRPr="006B11FC" w:rsidRDefault="0032631A" w:rsidP="00DD183A">
            <w:pPr>
              <w:tabs>
                <w:tab w:val="left" w:pos="556"/>
              </w:tabs>
              <w:spacing w:after="120" w:line="240" w:lineRule="auto"/>
              <w:ind w:left="562" w:right="-72" w:hanging="562"/>
              <w:jc w:val="center"/>
              <w:rPr>
                <w:rFonts w:ascii="Calibri" w:hAnsi="Calibri" w:cs="Calibri"/>
                <w:b/>
                <w:szCs w:val="24"/>
              </w:rPr>
            </w:pPr>
            <w:r w:rsidRPr="006B11FC">
              <w:rPr>
                <w:rFonts w:ascii="Calibri" w:hAnsi="Calibri" w:cs="Calibri"/>
                <w:b/>
                <w:szCs w:val="24"/>
              </w:rPr>
              <w:t xml:space="preserve">1. Bendrosios nuostatos </w:t>
            </w:r>
          </w:p>
        </w:tc>
      </w:tr>
      <w:tr w:rsidR="0032631A" w:rsidRPr="006B11FC" w14:paraId="2FB400B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20D93C8" w14:textId="04340A6A" w:rsidR="0032631A" w:rsidRPr="006B11FC" w:rsidRDefault="00582F9B" w:rsidP="00DD183A">
            <w:pPr>
              <w:spacing w:after="120" w:line="240" w:lineRule="auto"/>
              <w:jc w:val="both"/>
              <w:rPr>
                <w:rFonts w:ascii="Calibri" w:hAnsi="Calibri" w:cs="Calibri"/>
                <w:b/>
                <w:szCs w:val="24"/>
              </w:rPr>
            </w:pPr>
            <w:r w:rsidRPr="00582F9B">
              <w:rPr>
                <w:rFonts w:ascii="Calibri" w:hAnsi="Calibri" w:cs="Calibri"/>
                <w:b/>
                <w:i/>
                <w:iCs/>
                <w:szCs w:val="24"/>
              </w:rPr>
              <w:t>1.1.1.3.</w:t>
            </w:r>
          </w:p>
        </w:tc>
        <w:tc>
          <w:tcPr>
            <w:tcW w:w="7659" w:type="dxa"/>
            <w:tcBorders>
              <w:top w:val="single" w:sz="6" w:space="0" w:color="auto"/>
              <w:left w:val="single" w:sz="6" w:space="0" w:color="auto"/>
              <w:bottom w:val="single" w:sz="6" w:space="0" w:color="auto"/>
              <w:right w:val="single" w:sz="6" w:space="0" w:color="auto"/>
            </w:tcBorders>
          </w:tcPr>
          <w:p w14:paraId="2DEB1C93" w14:textId="11251CA4" w:rsidR="0032631A" w:rsidRPr="006B11FC" w:rsidRDefault="00582F9B" w:rsidP="00DD183A">
            <w:pPr>
              <w:tabs>
                <w:tab w:val="left" w:pos="556"/>
              </w:tabs>
              <w:spacing w:after="120" w:line="240" w:lineRule="auto"/>
              <w:ind w:left="556" w:right="2" w:hanging="556"/>
              <w:jc w:val="both"/>
              <w:rPr>
                <w:rFonts w:ascii="Calibri" w:hAnsi="Calibri" w:cs="Calibri"/>
                <w:b/>
                <w:szCs w:val="24"/>
              </w:rPr>
            </w:pPr>
            <w:r>
              <w:rPr>
                <w:rFonts w:ascii="Calibri" w:hAnsi="Calibri" w:cs="Calibri"/>
                <w:b/>
                <w:szCs w:val="24"/>
              </w:rPr>
              <w:t>Akcepto raštas</w:t>
            </w:r>
          </w:p>
        </w:tc>
      </w:tr>
      <w:tr w:rsidR="0032631A" w:rsidRPr="006B11FC" w14:paraId="1A5B9BF4"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78CCACB"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216C5D9" w14:textId="35CDF83F" w:rsidR="00582F9B" w:rsidRPr="002E6BE2" w:rsidRDefault="00582F9B" w:rsidP="00582F9B">
            <w:pPr>
              <w:spacing w:after="120" w:line="240" w:lineRule="auto"/>
              <w:jc w:val="both"/>
              <w:rPr>
                <w:rFonts w:ascii="Calibri" w:hAnsi="Calibri" w:cs="Calibri"/>
                <w:bCs/>
                <w:iCs/>
                <w:szCs w:val="24"/>
              </w:rPr>
            </w:pPr>
            <w:r w:rsidRPr="002E6BE2">
              <w:rPr>
                <w:rFonts w:ascii="Calibri" w:hAnsi="Calibri" w:cs="Calibri"/>
                <w:bCs/>
                <w:i/>
                <w:iCs/>
                <w:szCs w:val="24"/>
              </w:rPr>
              <w:t>1.1.1.3. punktą išdėstyti taip:</w:t>
            </w:r>
          </w:p>
          <w:p w14:paraId="5F4CA4D0" w14:textId="5416FEA1" w:rsidR="0032631A" w:rsidRPr="002E6BE2" w:rsidRDefault="00582F9B" w:rsidP="002E6BE2">
            <w:pPr>
              <w:spacing w:after="120" w:line="240" w:lineRule="auto"/>
              <w:jc w:val="both"/>
              <w:rPr>
                <w:rFonts w:ascii="Calibri" w:hAnsi="Calibri" w:cs="Calibri"/>
                <w:b/>
                <w:szCs w:val="24"/>
              </w:rPr>
            </w:pPr>
            <w:r w:rsidRPr="002E6BE2">
              <w:rPr>
                <w:rFonts w:ascii="Calibri" w:hAnsi="Calibri" w:cs="Calibri"/>
                <w:bCs/>
                <w:szCs w:val="24"/>
              </w:rPr>
              <w:t>„Akcepto rašto“ nėra. Posakis „Akcepto raštas“ reiškia Rangos sutartį, o „Akcepto rašto“ išdavimo arba gavimo data, reiškia Rangos sutarties pasirašymo datą.</w:t>
            </w:r>
          </w:p>
        </w:tc>
      </w:tr>
      <w:tr w:rsidR="00582F9B" w:rsidRPr="006B11FC" w14:paraId="71606E1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C70E16F" w14:textId="20F054E3" w:rsidR="00582F9B" w:rsidRPr="00582F9B" w:rsidRDefault="00582F9B" w:rsidP="00582F9B">
            <w:pPr>
              <w:spacing w:after="120" w:line="240" w:lineRule="auto"/>
              <w:jc w:val="both"/>
              <w:rPr>
                <w:rFonts w:ascii="Calibri" w:hAnsi="Calibri" w:cs="Calibri"/>
                <w:b/>
                <w:szCs w:val="24"/>
              </w:rPr>
            </w:pPr>
            <w:r w:rsidRPr="006B11FC">
              <w:rPr>
                <w:rFonts w:ascii="Calibri" w:hAnsi="Calibri" w:cs="Calibri"/>
                <w:b/>
                <w:szCs w:val="24"/>
              </w:rPr>
              <w:t>1.1.1.6</w:t>
            </w:r>
          </w:p>
          <w:p w14:paraId="1219AF6A" w14:textId="77777777" w:rsidR="00582F9B" w:rsidRPr="006B11FC" w:rsidRDefault="00582F9B"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7E6B31BF" w14:textId="7BAB54FC" w:rsidR="00582F9B" w:rsidRPr="006B11FC" w:rsidRDefault="00582F9B" w:rsidP="00DD183A">
            <w:pPr>
              <w:spacing w:after="120" w:line="240" w:lineRule="auto"/>
              <w:ind w:right="2"/>
              <w:jc w:val="both"/>
              <w:rPr>
                <w:rFonts w:ascii="Calibri" w:hAnsi="Calibri" w:cs="Calibri"/>
                <w:iCs/>
                <w:szCs w:val="24"/>
              </w:rPr>
            </w:pPr>
            <w:r w:rsidRPr="006B11FC">
              <w:rPr>
                <w:rFonts w:ascii="Calibri" w:hAnsi="Calibri" w:cs="Calibri"/>
                <w:b/>
                <w:szCs w:val="24"/>
              </w:rPr>
              <w:t>Žiniaraščiai</w:t>
            </w:r>
          </w:p>
        </w:tc>
      </w:tr>
      <w:tr w:rsidR="00582F9B" w:rsidRPr="006B11FC" w14:paraId="0007200D"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45258E5" w14:textId="77777777" w:rsidR="00582F9B" w:rsidRPr="006B11FC" w:rsidRDefault="00582F9B"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56290DE6" w14:textId="7F3BF952" w:rsidR="00582F9B" w:rsidRPr="006B11FC" w:rsidRDefault="00582F9B" w:rsidP="00DD183A">
            <w:pPr>
              <w:spacing w:after="120" w:line="240" w:lineRule="auto"/>
              <w:ind w:right="2"/>
              <w:jc w:val="both"/>
              <w:rPr>
                <w:rFonts w:ascii="Calibri" w:hAnsi="Calibri" w:cs="Calibri"/>
                <w:iCs/>
                <w:szCs w:val="24"/>
              </w:rPr>
            </w:pPr>
            <w:r w:rsidRPr="006B11FC">
              <w:rPr>
                <w:rFonts w:ascii="Calibri" w:hAnsi="Calibri" w:cs="Calibri"/>
                <w:iCs/>
                <w:szCs w:val="24"/>
              </w:rPr>
              <w:t>Netaikomas.</w:t>
            </w:r>
          </w:p>
        </w:tc>
      </w:tr>
      <w:tr w:rsidR="0032631A" w:rsidRPr="006B11FC" w14:paraId="1DD75982"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77A91B1"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1.1.2.5</w:t>
            </w:r>
          </w:p>
        </w:tc>
        <w:tc>
          <w:tcPr>
            <w:tcW w:w="7659" w:type="dxa"/>
            <w:tcBorders>
              <w:top w:val="single" w:sz="6" w:space="0" w:color="auto"/>
              <w:left w:val="single" w:sz="6" w:space="0" w:color="auto"/>
              <w:bottom w:val="single" w:sz="6" w:space="0" w:color="auto"/>
              <w:right w:val="single" w:sz="6" w:space="0" w:color="auto"/>
            </w:tcBorders>
          </w:tcPr>
          <w:p w14:paraId="44341A07" w14:textId="77777777" w:rsidR="0032631A" w:rsidRPr="006B11FC" w:rsidRDefault="0032631A" w:rsidP="00DD183A">
            <w:pPr>
              <w:spacing w:after="120" w:line="240" w:lineRule="auto"/>
              <w:ind w:right="2"/>
              <w:jc w:val="both"/>
              <w:rPr>
                <w:rFonts w:ascii="Calibri" w:hAnsi="Calibri" w:cs="Calibri"/>
                <w:b/>
                <w:bCs/>
                <w:iCs/>
                <w:szCs w:val="24"/>
              </w:rPr>
            </w:pPr>
            <w:r w:rsidRPr="006B11FC">
              <w:rPr>
                <w:rFonts w:ascii="Calibri" w:hAnsi="Calibri" w:cs="Calibri"/>
                <w:b/>
                <w:bCs/>
                <w:iCs/>
                <w:szCs w:val="24"/>
              </w:rPr>
              <w:t>„Rangovo atstovas“</w:t>
            </w:r>
          </w:p>
        </w:tc>
      </w:tr>
      <w:tr w:rsidR="0032631A" w:rsidRPr="006B11FC" w14:paraId="725F833D"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9919755"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1167802F" w14:textId="77777777" w:rsidR="0032631A" w:rsidRPr="006B11FC" w:rsidRDefault="0032631A" w:rsidP="00DD183A">
            <w:pPr>
              <w:spacing w:after="120" w:line="240" w:lineRule="auto"/>
              <w:ind w:right="2"/>
              <w:rPr>
                <w:rFonts w:ascii="Calibri" w:hAnsi="Calibri" w:cs="Calibri"/>
                <w:iCs/>
                <w:szCs w:val="24"/>
              </w:rPr>
            </w:pPr>
            <w:r w:rsidRPr="006B11FC">
              <w:rPr>
                <w:rFonts w:ascii="Calibri" w:hAnsi="Calibri" w:cs="Calibri"/>
                <w:iCs/>
                <w:szCs w:val="24"/>
              </w:rPr>
              <w:t>1.1.2.5 punktą išdėstyti taip:</w:t>
            </w:r>
          </w:p>
          <w:p w14:paraId="4AAD388E"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 xml:space="preserve">1.1.2.5 „Rangovo atstovas“ – Rangovo įvardintas Sutartyje ir pagal 4.3 punktą [Rangovo atstovas] paskirtas asmuo, kuris veikia Rangovo vardu ir atstovauja Rangovui vykdant Darbus pagal jam suteiktus įgaliojimus. </w:t>
            </w:r>
          </w:p>
        </w:tc>
      </w:tr>
      <w:tr w:rsidR="0032631A" w:rsidRPr="006B11FC" w14:paraId="09CEAD2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53AAB54"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1.1.3.1</w:t>
            </w:r>
          </w:p>
        </w:tc>
        <w:tc>
          <w:tcPr>
            <w:tcW w:w="7659" w:type="dxa"/>
            <w:tcBorders>
              <w:top w:val="single" w:sz="6" w:space="0" w:color="auto"/>
              <w:left w:val="single" w:sz="6" w:space="0" w:color="auto"/>
              <w:bottom w:val="single" w:sz="6" w:space="0" w:color="auto"/>
              <w:right w:val="single" w:sz="6" w:space="0" w:color="auto"/>
            </w:tcBorders>
          </w:tcPr>
          <w:p w14:paraId="46CB8C3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Pradžios data </w:t>
            </w:r>
          </w:p>
        </w:tc>
      </w:tr>
      <w:tr w:rsidR="0032631A" w:rsidRPr="006B11FC" w14:paraId="0F29862F"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8D5EAEA" w14:textId="77777777" w:rsidR="0032631A" w:rsidRPr="006B11FC" w:rsidRDefault="0032631A" w:rsidP="00DD183A">
            <w:pPr>
              <w:tabs>
                <w:tab w:val="left" w:pos="556"/>
              </w:tabs>
              <w:spacing w:after="120" w:line="240" w:lineRule="auto"/>
              <w:ind w:left="556" w:right="2" w:hanging="556"/>
              <w:jc w:val="both"/>
              <w:rPr>
                <w:rFonts w:ascii="Calibri" w:hAnsi="Calibri" w:cs="Calibri"/>
                <w:szCs w:val="24"/>
              </w:rPr>
            </w:pPr>
          </w:p>
        </w:tc>
        <w:tc>
          <w:tcPr>
            <w:tcW w:w="7659" w:type="dxa"/>
            <w:tcBorders>
              <w:top w:val="single" w:sz="6" w:space="0" w:color="auto"/>
              <w:left w:val="single" w:sz="6" w:space="0" w:color="auto"/>
              <w:bottom w:val="single" w:sz="6" w:space="0" w:color="auto"/>
              <w:right w:val="single" w:sz="6" w:space="0" w:color="auto"/>
            </w:tcBorders>
          </w:tcPr>
          <w:p w14:paraId="21A1F7DD"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1.1.3.1 punktą išdėstyti taip: </w:t>
            </w:r>
          </w:p>
          <w:p w14:paraId="5DAE9F7E" w14:textId="77777777" w:rsidR="0032631A" w:rsidRPr="006B11FC" w:rsidRDefault="0032631A" w:rsidP="00DD183A">
            <w:pPr>
              <w:spacing w:after="120" w:line="240" w:lineRule="auto"/>
              <w:ind w:left="34" w:right="2" w:hanging="34"/>
              <w:jc w:val="both"/>
              <w:rPr>
                <w:rFonts w:ascii="Calibri" w:hAnsi="Calibri" w:cs="Calibri"/>
                <w:szCs w:val="24"/>
              </w:rPr>
            </w:pPr>
            <w:r w:rsidRPr="006B11FC">
              <w:rPr>
                <w:rFonts w:ascii="Calibri" w:hAnsi="Calibri" w:cs="Calibri"/>
                <w:b/>
                <w:szCs w:val="24"/>
              </w:rPr>
              <w:t>„Pradžios data“</w:t>
            </w:r>
            <w:r w:rsidRPr="006B11FC">
              <w:rPr>
                <w:rFonts w:ascii="Calibri" w:hAnsi="Calibri" w:cs="Calibri"/>
                <w:szCs w:val="24"/>
              </w:rPr>
              <w:t xml:space="preserve"> yra pirkimo pradžios data.</w:t>
            </w:r>
          </w:p>
        </w:tc>
      </w:tr>
      <w:tr w:rsidR="0032631A" w:rsidRPr="006B11FC" w14:paraId="116A012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70D71A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1.1.3.7</w:t>
            </w:r>
          </w:p>
        </w:tc>
        <w:tc>
          <w:tcPr>
            <w:tcW w:w="7659" w:type="dxa"/>
            <w:tcBorders>
              <w:top w:val="single" w:sz="6" w:space="0" w:color="auto"/>
              <w:left w:val="single" w:sz="6" w:space="0" w:color="auto"/>
              <w:bottom w:val="single" w:sz="6" w:space="0" w:color="auto"/>
              <w:right w:val="single" w:sz="6" w:space="0" w:color="auto"/>
            </w:tcBorders>
          </w:tcPr>
          <w:p w14:paraId="69CDA619"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Pranešimo apie defektus laikas </w:t>
            </w:r>
          </w:p>
        </w:tc>
      </w:tr>
      <w:tr w:rsidR="0032631A" w:rsidRPr="006B11FC" w14:paraId="77193C84"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ABAD02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5BCFDDE7" w14:textId="77777777" w:rsidR="0032631A" w:rsidRPr="006B11FC" w:rsidRDefault="0032631A" w:rsidP="00DD183A">
            <w:pPr>
              <w:spacing w:after="120" w:line="240" w:lineRule="auto"/>
              <w:ind w:left="34" w:right="2"/>
              <w:jc w:val="both"/>
              <w:rPr>
                <w:rFonts w:ascii="Calibri" w:hAnsi="Calibri" w:cs="Calibri"/>
                <w:b/>
                <w:bCs/>
                <w:szCs w:val="24"/>
              </w:rPr>
            </w:pPr>
            <w:r w:rsidRPr="006B11FC">
              <w:rPr>
                <w:rFonts w:ascii="Calibri" w:hAnsi="Calibri" w:cs="Calibri"/>
                <w:i/>
                <w:szCs w:val="24"/>
              </w:rPr>
              <w:t xml:space="preserve">1.1.3.7 punkto pabaigoje įterpiama: </w:t>
            </w:r>
          </w:p>
          <w:p w14:paraId="5080C52D" w14:textId="77777777" w:rsidR="0032631A" w:rsidRPr="006B11FC" w:rsidRDefault="0032631A" w:rsidP="00DD183A">
            <w:pPr>
              <w:spacing w:after="120" w:line="240" w:lineRule="auto"/>
              <w:ind w:left="34" w:right="2"/>
              <w:jc w:val="both"/>
              <w:rPr>
                <w:rFonts w:ascii="Calibri" w:hAnsi="Calibri" w:cs="Calibri"/>
                <w:b/>
                <w:szCs w:val="24"/>
              </w:rPr>
            </w:pPr>
            <w:r w:rsidRPr="006B11FC">
              <w:rPr>
                <w:rFonts w:ascii="Calibri" w:hAnsi="Calibri" w:cs="Calibri"/>
                <w:szCs w:val="24"/>
              </w:rPr>
              <w:t xml:space="preserve">Pasiūlymo priede nurodytas Pranešimo apie defektus laikas yra naudojamas kaip šios sutarties nuostatų ribose taikoma sąvoka. </w:t>
            </w:r>
          </w:p>
        </w:tc>
      </w:tr>
      <w:tr w:rsidR="0032631A" w:rsidRPr="006B11FC" w14:paraId="678A4C1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E3386BF" w14:textId="77777777" w:rsidR="0032631A" w:rsidRPr="006B11FC" w:rsidRDefault="0032631A" w:rsidP="00DD183A">
            <w:pPr>
              <w:tabs>
                <w:tab w:val="left" w:pos="0"/>
              </w:tabs>
              <w:spacing w:after="120" w:line="240" w:lineRule="auto"/>
              <w:ind w:right="2"/>
              <w:jc w:val="both"/>
              <w:rPr>
                <w:rFonts w:ascii="Calibri" w:hAnsi="Calibri" w:cs="Calibri"/>
                <w:b/>
                <w:szCs w:val="24"/>
              </w:rPr>
            </w:pPr>
            <w:r w:rsidRPr="006B11FC">
              <w:rPr>
                <w:rFonts w:ascii="Calibri" w:hAnsi="Calibri" w:cs="Calibri"/>
                <w:b/>
                <w:szCs w:val="24"/>
              </w:rPr>
              <w:t>1.1.3.10 (papildomas punktas)</w:t>
            </w:r>
          </w:p>
        </w:tc>
        <w:tc>
          <w:tcPr>
            <w:tcW w:w="7659" w:type="dxa"/>
            <w:tcBorders>
              <w:top w:val="single" w:sz="6" w:space="0" w:color="auto"/>
              <w:left w:val="single" w:sz="6" w:space="0" w:color="auto"/>
              <w:bottom w:val="single" w:sz="6" w:space="0" w:color="auto"/>
              <w:right w:val="single" w:sz="6" w:space="0" w:color="auto"/>
            </w:tcBorders>
          </w:tcPr>
          <w:p w14:paraId="39C50B5A" w14:textId="77777777" w:rsidR="0032631A" w:rsidRPr="006B11FC" w:rsidRDefault="0032631A" w:rsidP="00DD183A">
            <w:pPr>
              <w:tabs>
                <w:tab w:val="left" w:pos="0"/>
              </w:tabs>
              <w:spacing w:after="120" w:line="240" w:lineRule="auto"/>
              <w:ind w:right="2"/>
              <w:jc w:val="both"/>
              <w:rPr>
                <w:rFonts w:ascii="Calibri" w:hAnsi="Calibri" w:cs="Calibri"/>
                <w:szCs w:val="24"/>
              </w:rPr>
            </w:pPr>
            <w:r w:rsidRPr="006B11FC">
              <w:rPr>
                <w:rFonts w:ascii="Calibri" w:hAnsi="Calibri" w:cs="Calibri"/>
                <w:szCs w:val="24"/>
              </w:rPr>
              <w:t>1.1.3 papunktį papildyti 1.1.3.10 dalimi ir išdėstyti ją taip:</w:t>
            </w:r>
          </w:p>
          <w:p w14:paraId="57515DDA" w14:textId="77777777" w:rsidR="0032631A" w:rsidRPr="006B11FC" w:rsidRDefault="0032631A" w:rsidP="00DD183A">
            <w:pPr>
              <w:tabs>
                <w:tab w:val="left" w:pos="0"/>
              </w:tabs>
              <w:spacing w:after="120" w:line="240" w:lineRule="auto"/>
              <w:ind w:right="2"/>
              <w:jc w:val="both"/>
              <w:rPr>
                <w:rFonts w:ascii="Calibri" w:hAnsi="Calibri" w:cs="Calibri"/>
                <w:szCs w:val="24"/>
              </w:rPr>
            </w:pPr>
            <w:r w:rsidRPr="006B11FC">
              <w:rPr>
                <w:rFonts w:ascii="Calibri" w:hAnsi="Calibri" w:cs="Calibri"/>
                <w:szCs w:val="24"/>
              </w:rPr>
              <w:t>„Garantinis terminas“ – Darbų rezultato garantinis terminas nustatomas (skaičiuojant nuo Perėmimo pažymos išdavimo dienos) 5 metai, paslėptų elementų (konstrukcijų, vamzdynų ir kt.) – 10 metų, o jeigu buvo nustatyta šiuose elementuose tyčia paslėptų defektų, – 20 metų. Projektuotojas, Rangovas ir Inžinierius Civilinio kodekso nustatyta tvarka atsako už darbų rezultato sugriuvimą ar per garantinį terminą nustatytus defektus. Garantinis terminas sustabdomas tam laikui, kurį darbų rezultatas ar jo sudėtinė dalis negalėjo būti naudojamas dėl nustatytų defektų, už kuriuos atsako Rangovas. Rangovas per aukščiau nurodytą 5 metų garantinį terminą turi savo sąskaita atlikti garantinį aptarnavimą.</w:t>
            </w:r>
          </w:p>
        </w:tc>
      </w:tr>
      <w:tr w:rsidR="0032631A" w:rsidRPr="006B11FC" w14:paraId="5082A481"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F95C44E"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1.1.4.1</w:t>
            </w:r>
          </w:p>
        </w:tc>
        <w:tc>
          <w:tcPr>
            <w:tcW w:w="7659" w:type="dxa"/>
            <w:tcBorders>
              <w:top w:val="single" w:sz="6" w:space="0" w:color="auto"/>
              <w:left w:val="single" w:sz="6" w:space="0" w:color="auto"/>
              <w:bottom w:val="single" w:sz="6" w:space="0" w:color="auto"/>
              <w:right w:val="single" w:sz="6" w:space="0" w:color="auto"/>
            </w:tcBorders>
          </w:tcPr>
          <w:p w14:paraId="6F98B5C8"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lang w:val="en-US"/>
              </w:rPr>
            </w:pPr>
            <w:r w:rsidRPr="006B11FC">
              <w:rPr>
                <w:rFonts w:ascii="Calibri" w:hAnsi="Calibri" w:cs="Calibri"/>
                <w:b/>
                <w:szCs w:val="24"/>
              </w:rPr>
              <w:t>Priimta Sutarties suma</w:t>
            </w:r>
          </w:p>
        </w:tc>
      </w:tr>
      <w:tr w:rsidR="0032631A" w:rsidRPr="006B11FC" w14:paraId="62DE6B8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EEDC39A"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4275C383"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1.1.4.1 punktą išdėstyti taip: </w:t>
            </w:r>
          </w:p>
          <w:p w14:paraId="3ADA46E4" w14:textId="77D8756F" w:rsidR="0032631A" w:rsidRPr="006B11FC" w:rsidRDefault="0032631A" w:rsidP="00DD183A">
            <w:pPr>
              <w:spacing w:after="120" w:line="240" w:lineRule="auto"/>
              <w:ind w:left="34" w:right="2"/>
              <w:jc w:val="both"/>
              <w:rPr>
                <w:rFonts w:ascii="Calibri" w:hAnsi="Calibri" w:cs="Calibri"/>
                <w:b/>
                <w:szCs w:val="24"/>
              </w:rPr>
            </w:pPr>
            <w:r w:rsidRPr="006B11FC">
              <w:rPr>
                <w:rFonts w:ascii="Calibri" w:hAnsi="Calibri" w:cs="Calibri"/>
                <w:szCs w:val="24"/>
              </w:rPr>
              <w:t>Rangovo pasiūlyme nurodyta suma su PVM, kuri turi būti sumokėta už Darbų atlikimą ir baigimą bei visų defektų ištaisymą.</w:t>
            </w:r>
          </w:p>
        </w:tc>
      </w:tr>
      <w:tr w:rsidR="0032631A" w:rsidRPr="006B11FC" w14:paraId="5BBA4DAD"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9D0C81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1.1.4.2</w:t>
            </w:r>
          </w:p>
        </w:tc>
        <w:tc>
          <w:tcPr>
            <w:tcW w:w="7659" w:type="dxa"/>
            <w:tcBorders>
              <w:top w:val="single" w:sz="6" w:space="0" w:color="auto"/>
              <w:left w:val="single" w:sz="6" w:space="0" w:color="auto"/>
              <w:bottom w:val="single" w:sz="6" w:space="0" w:color="auto"/>
              <w:right w:val="single" w:sz="6" w:space="0" w:color="auto"/>
            </w:tcBorders>
          </w:tcPr>
          <w:p w14:paraId="29988886"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Sutarties kaina</w:t>
            </w:r>
          </w:p>
        </w:tc>
      </w:tr>
      <w:tr w:rsidR="0032631A" w:rsidRPr="006B11FC" w14:paraId="54AAE32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542CD40"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EC8DD34"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1.1.4.2 punktą išdėstyti taip: </w:t>
            </w:r>
          </w:p>
          <w:p w14:paraId="79412EBC" w14:textId="5497989C" w:rsidR="0032631A" w:rsidRPr="006B11FC" w:rsidRDefault="0032631A" w:rsidP="00F80B67">
            <w:pPr>
              <w:spacing w:after="120" w:line="240" w:lineRule="auto"/>
              <w:ind w:left="34" w:right="2"/>
              <w:jc w:val="both"/>
              <w:rPr>
                <w:rFonts w:ascii="Calibri" w:hAnsi="Calibri" w:cs="Calibri"/>
                <w:b/>
                <w:szCs w:val="24"/>
              </w:rPr>
            </w:pPr>
            <w:r w:rsidRPr="006B11FC">
              <w:rPr>
                <w:rFonts w:ascii="Calibri" w:hAnsi="Calibri" w:cs="Calibri"/>
                <w:szCs w:val="24"/>
              </w:rPr>
              <w:t xml:space="preserve">Sutarties kaina yra lygi pradinei maksimaliai pirkimui skirtai lėšų sumai. </w:t>
            </w:r>
          </w:p>
        </w:tc>
      </w:tr>
      <w:tr w:rsidR="0032631A" w:rsidRPr="006B11FC" w14:paraId="4BA679ED"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AD9F902"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1.1.4.3</w:t>
            </w:r>
          </w:p>
        </w:tc>
        <w:tc>
          <w:tcPr>
            <w:tcW w:w="7659" w:type="dxa"/>
            <w:tcBorders>
              <w:top w:val="single" w:sz="6" w:space="0" w:color="auto"/>
              <w:left w:val="single" w:sz="6" w:space="0" w:color="auto"/>
              <w:bottom w:val="single" w:sz="6" w:space="0" w:color="auto"/>
              <w:right w:val="single" w:sz="6" w:space="0" w:color="auto"/>
            </w:tcBorders>
          </w:tcPr>
          <w:p w14:paraId="57329C64"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Išlaidos</w:t>
            </w:r>
          </w:p>
        </w:tc>
      </w:tr>
      <w:tr w:rsidR="0032631A" w:rsidRPr="006B11FC" w14:paraId="76634B1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CA04B8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C7DFFAA" w14:textId="77777777" w:rsidR="0032631A" w:rsidRPr="006B11FC" w:rsidRDefault="0032631A" w:rsidP="00DD183A">
            <w:pPr>
              <w:tabs>
                <w:tab w:val="left" w:pos="556"/>
              </w:tabs>
              <w:spacing w:after="120" w:line="240" w:lineRule="auto"/>
              <w:ind w:right="2"/>
              <w:jc w:val="both"/>
              <w:rPr>
                <w:rFonts w:ascii="Calibri" w:hAnsi="Calibri" w:cs="Calibri"/>
                <w:i/>
                <w:iCs/>
                <w:szCs w:val="24"/>
              </w:rPr>
            </w:pPr>
            <w:r w:rsidRPr="006B11FC">
              <w:rPr>
                <w:rFonts w:ascii="Calibri" w:hAnsi="Calibri" w:cs="Calibri"/>
                <w:i/>
                <w:iCs/>
                <w:szCs w:val="24"/>
              </w:rPr>
              <w:t xml:space="preserve">1.1.4.3 punktą </w:t>
            </w:r>
            <w:r w:rsidRPr="006B11FC">
              <w:rPr>
                <w:rFonts w:ascii="Calibri" w:hAnsi="Calibri" w:cs="Calibri"/>
                <w:i/>
                <w:szCs w:val="24"/>
              </w:rPr>
              <w:t>išdėstyti taip</w:t>
            </w:r>
            <w:r w:rsidRPr="006B11FC">
              <w:rPr>
                <w:rFonts w:ascii="Calibri" w:hAnsi="Calibri" w:cs="Calibri"/>
                <w:i/>
                <w:iCs/>
                <w:szCs w:val="24"/>
              </w:rPr>
              <w:t xml:space="preserve">: </w:t>
            </w:r>
          </w:p>
          <w:p w14:paraId="48C5E823" w14:textId="77777777" w:rsidR="0032631A" w:rsidRPr="006B11FC" w:rsidRDefault="0032631A" w:rsidP="00DD183A">
            <w:pPr>
              <w:tabs>
                <w:tab w:val="left" w:pos="556"/>
              </w:tabs>
              <w:spacing w:after="120" w:line="240" w:lineRule="auto"/>
              <w:ind w:right="2"/>
              <w:jc w:val="both"/>
              <w:rPr>
                <w:rFonts w:ascii="Calibri" w:hAnsi="Calibri" w:cs="Calibri"/>
                <w:szCs w:val="24"/>
              </w:rPr>
            </w:pPr>
            <w:r w:rsidRPr="006B11FC">
              <w:rPr>
                <w:rFonts w:ascii="Calibri" w:hAnsi="Calibri" w:cs="Calibri"/>
                <w:szCs w:val="24"/>
              </w:rPr>
              <w:t>Į darbų ir pagrindinių medžiagų kainą yra įskaityti visi mokesčiai ir visos Rangovo išlaidos (sandėliavimo, transportavimo, pakavimo, šviesolaidinių kabelinių linijų apsaugos zonų ir specialiųjų žemės naudojimo sąlygų nustatymo ir įregistravimo, viešinimo, melioracijos projektavimo, įrengimo ir atstatymo ir kitos).</w:t>
            </w:r>
          </w:p>
          <w:p w14:paraId="6B675636" w14:textId="77777777" w:rsidR="0032631A" w:rsidRPr="006B11FC" w:rsidRDefault="0032631A" w:rsidP="00DD183A">
            <w:pPr>
              <w:tabs>
                <w:tab w:val="left" w:pos="556"/>
              </w:tabs>
              <w:spacing w:after="120" w:line="240" w:lineRule="auto"/>
              <w:ind w:right="2"/>
              <w:jc w:val="both"/>
              <w:rPr>
                <w:rFonts w:ascii="Calibri" w:hAnsi="Calibri" w:cs="Calibri"/>
                <w:b/>
                <w:szCs w:val="24"/>
              </w:rPr>
            </w:pPr>
            <w:r w:rsidRPr="006B11FC">
              <w:rPr>
                <w:rFonts w:ascii="Calibri" w:hAnsi="Calibri" w:cs="Calibri"/>
                <w:szCs w:val="24"/>
              </w:rPr>
              <w:t>FIDIC Bendrųjų sąlygų nuostatos, apibrėžiančios Rangovo teisę reikalauti išlaidų apmokėjimo bei gauti pagrįstą pelną, keičiamos į Rangovo teisę reikalauti tiesioginių nuostolių atlyginimo, ir taikomos tik tokiu atveju, jei Rangovas išlaidas patiria dėl Užsakovo ir/ar Inžinieriaus kaltės atsiradusių priežasčių.</w:t>
            </w:r>
          </w:p>
        </w:tc>
      </w:tr>
      <w:tr w:rsidR="0032631A" w:rsidRPr="006B11FC" w14:paraId="7DA20B93"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A451D74"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1.1.5.6</w:t>
            </w:r>
          </w:p>
        </w:tc>
        <w:tc>
          <w:tcPr>
            <w:tcW w:w="7659" w:type="dxa"/>
            <w:tcBorders>
              <w:top w:val="single" w:sz="6" w:space="0" w:color="auto"/>
              <w:left w:val="single" w:sz="6" w:space="0" w:color="auto"/>
              <w:bottom w:val="single" w:sz="6" w:space="0" w:color="auto"/>
              <w:right w:val="single" w:sz="6" w:space="0" w:color="auto"/>
            </w:tcBorders>
          </w:tcPr>
          <w:p w14:paraId="2887D278" w14:textId="77777777" w:rsidR="0032631A" w:rsidRPr="006B11FC" w:rsidRDefault="0032631A" w:rsidP="00DD183A">
            <w:pPr>
              <w:tabs>
                <w:tab w:val="left" w:pos="556"/>
              </w:tabs>
              <w:spacing w:after="120" w:line="240" w:lineRule="auto"/>
              <w:ind w:right="2"/>
              <w:jc w:val="both"/>
              <w:rPr>
                <w:rFonts w:ascii="Calibri" w:hAnsi="Calibri" w:cs="Calibri"/>
                <w:i/>
                <w:iCs/>
                <w:szCs w:val="24"/>
              </w:rPr>
            </w:pPr>
            <w:r w:rsidRPr="006B11FC">
              <w:rPr>
                <w:rFonts w:ascii="Calibri" w:hAnsi="Calibri" w:cs="Calibri"/>
                <w:b/>
                <w:iCs/>
                <w:szCs w:val="24"/>
              </w:rPr>
              <w:t>Grupė</w:t>
            </w:r>
          </w:p>
        </w:tc>
      </w:tr>
      <w:tr w:rsidR="0032631A" w:rsidRPr="006B11FC" w14:paraId="25676AE8"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CA2F944"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3419114" w14:textId="6C80E1E7" w:rsidR="0032631A" w:rsidRPr="006B11FC" w:rsidRDefault="00A53BD9"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szCs w:val="24"/>
              </w:rPr>
              <w:t>Netaikomas</w:t>
            </w:r>
          </w:p>
        </w:tc>
      </w:tr>
      <w:tr w:rsidR="0032631A" w:rsidRPr="006B11FC" w14:paraId="439C44C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B7D1A6E"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1.1.6.10</w:t>
            </w:r>
          </w:p>
          <w:p w14:paraId="596BA0C3" w14:textId="77777777" w:rsidR="0032631A" w:rsidRPr="006B11FC" w:rsidRDefault="0032631A" w:rsidP="00DD183A">
            <w:pPr>
              <w:tabs>
                <w:tab w:val="left" w:pos="556"/>
              </w:tabs>
              <w:spacing w:after="120" w:line="240" w:lineRule="auto"/>
              <w:jc w:val="both"/>
              <w:rPr>
                <w:rFonts w:ascii="Calibri" w:hAnsi="Calibri" w:cs="Calibri"/>
                <w:b/>
                <w:szCs w:val="24"/>
              </w:rPr>
            </w:pPr>
            <w:r w:rsidRPr="006B11FC">
              <w:rPr>
                <w:rFonts w:ascii="Calibri" w:hAnsi="Calibri" w:cs="Calibri"/>
                <w:b/>
                <w:szCs w:val="24"/>
              </w:rPr>
              <w:t>(papildomas punktas)</w:t>
            </w:r>
          </w:p>
        </w:tc>
        <w:tc>
          <w:tcPr>
            <w:tcW w:w="7659" w:type="dxa"/>
            <w:tcBorders>
              <w:top w:val="single" w:sz="6" w:space="0" w:color="auto"/>
              <w:left w:val="single" w:sz="6" w:space="0" w:color="auto"/>
              <w:bottom w:val="single" w:sz="6" w:space="0" w:color="auto"/>
              <w:right w:val="single" w:sz="6" w:space="0" w:color="auto"/>
            </w:tcBorders>
          </w:tcPr>
          <w:p w14:paraId="11033887"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Šalių ir asmenų teisės ir pareigos</w:t>
            </w:r>
          </w:p>
        </w:tc>
      </w:tr>
      <w:tr w:rsidR="0032631A" w:rsidRPr="006B11FC" w14:paraId="4F164F8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D0810F6"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197F98D1" w14:textId="77777777" w:rsidR="0032631A" w:rsidRPr="006B11FC" w:rsidRDefault="0032631A" w:rsidP="00DD183A">
            <w:pPr>
              <w:tabs>
                <w:tab w:val="left" w:pos="556"/>
              </w:tabs>
              <w:spacing w:after="120" w:line="240" w:lineRule="auto"/>
              <w:ind w:right="2"/>
              <w:jc w:val="both"/>
              <w:rPr>
                <w:rFonts w:ascii="Calibri" w:hAnsi="Calibri" w:cs="Calibri"/>
                <w:szCs w:val="24"/>
              </w:rPr>
            </w:pPr>
            <w:r w:rsidRPr="006B11FC">
              <w:rPr>
                <w:rFonts w:ascii="Calibri" w:hAnsi="Calibri" w:cs="Calibri"/>
                <w:szCs w:val="24"/>
              </w:rPr>
              <w:t>FIDIC Bendrosiose sąlygose Šalių ir asmenų teises ir pareigas nustatančios nuostatos taikomos, atitinkamai laikantis Lietuvos Respublikos teisės aktais nustatytų imperatyvių normų, ir tiek, kiek jos neprieštarauja minėtų teisės aktų imperatyvioms normoms.</w:t>
            </w:r>
          </w:p>
        </w:tc>
      </w:tr>
      <w:tr w:rsidR="0032631A" w:rsidRPr="006B11FC" w14:paraId="4F9DB7AE"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5F60ACB" w14:textId="77777777" w:rsidR="0032631A" w:rsidRPr="006B11FC" w:rsidRDefault="0032631A" w:rsidP="00DD183A">
            <w:pPr>
              <w:tabs>
                <w:tab w:val="left" w:pos="556"/>
              </w:tabs>
              <w:spacing w:after="120" w:line="240" w:lineRule="auto"/>
              <w:jc w:val="both"/>
              <w:rPr>
                <w:rFonts w:ascii="Calibri" w:hAnsi="Calibri" w:cs="Calibri"/>
                <w:b/>
                <w:szCs w:val="24"/>
              </w:rPr>
            </w:pPr>
            <w:r w:rsidRPr="006B11FC">
              <w:rPr>
                <w:rFonts w:ascii="Calibri" w:hAnsi="Calibri" w:cs="Calibri"/>
                <w:b/>
                <w:szCs w:val="24"/>
              </w:rPr>
              <w:t>1.2 punktas</w:t>
            </w:r>
          </w:p>
        </w:tc>
        <w:tc>
          <w:tcPr>
            <w:tcW w:w="7659" w:type="dxa"/>
            <w:tcBorders>
              <w:top w:val="single" w:sz="6" w:space="0" w:color="auto"/>
              <w:left w:val="single" w:sz="6" w:space="0" w:color="auto"/>
              <w:bottom w:val="single" w:sz="6" w:space="0" w:color="auto"/>
              <w:right w:val="single" w:sz="6" w:space="0" w:color="auto"/>
            </w:tcBorders>
          </w:tcPr>
          <w:p w14:paraId="6B08E748" w14:textId="77777777" w:rsidR="0032631A" w:rsidRPr="006B11FC" w:rsidRDefault="0032631A" w:rsidP="00DD183A">
            <w:pPr>
              <w:tabs>
                <w:tab w:val="left" w:pos="556"/>
              </w:tabs>
              <w:spacing w:after="120" w:line="240" w:lineRule="auto"/>
              <w:jc w:val="both"/>
              <w:rPr>
                <w:rFonts w:ascii="Calibri" w:hAnsi="Calibri" w:cs="Calibri"/>
                <w:b/>
                <w:szCs w:val="24"/>
              </w:rPr>
            </w:pPr>
            <w:r w:rsidRPr="006B11FC">
              <w:rPr>
                <w:rFonts w:ascii="Calibri" w:hAnsi="Calibri" w:cs="Calibri"/>
                <w:b/>
                <w:szCs w:val="24"/>
              </w:rPr>
              <w:t>Aiškinimas</w:t>
            </w:r>
          </w:p>
        </w:tc>
      </w:tr>
      <w:tr w:rsidR="0032631A" w:rsidRPr="006B11FC" w14:paraId="61A5D764"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09C783B"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DBD7076" w14:textId="77777777" w:rsidR="0032631A" w:rsidRPr="006B11FC" w:rsidRDefault="0032631A" w:rsidP="00DD183A">
            <w:pPr>
              <w:tabs>
                <w:tab w:val="left" w:pos="556"/>
              </w:tabs>
              <w:spacing w:after="120" w:line="240" w:lineRule="auto"/>
              <w:ind w:right="2"/>
              <w:rPr>
                <w:rFonts w:ascii="Calibri" w:hAnsi="Calibri" w:cs="Calibri"/>
                <w:szCs w:val="24"/>
              </w:rPr>
            </w:pPr>
            <w:r w:rsidRPr="006B11FC">
              <w:rPr>
                <w:rFonts w:ascii="Calibri" w:hAnsi="Calibri" w:cs="Calibri"/>
                <w:szCs w:val="24"/>
              </w:rPr>
              <w:t>1.2 punkto (d) papunktis pakeičiamas ir išdėstoma taip:</w:t>
            </w:r>
          </w:p>
          <w:p w14:paraId="2790309E" w14:textId="77777777" w:rsidR="0032631A" w:rsidRPr="006B11FC" w:rsidRDefault="0032631A" w:rsidP="00DD183A">
            <w:pPr>
              <w:tabs>
                <w:tab w:val="left" w:pos="556"/>
              </w:tabs>
              <w:spacing w:after="120" w:line="240" w:lineRule="auto"/>
              <w:ind w:right="2"/>
              <w:jc w:val="both"/>
              <w:rPr>
                <w:rFonts w:ascii="Calibri" w:hAnsi="Calibri" w:cs="Calibri"/>
                <w:szCs w:val="24"/>
              </w:rPr>
            </w:pPr>
            <w:r w:rsidRPr="006B11FC">
              <w:rPr>
                <w:rFonts w:ascii="Calibri" w:hAnsi="Calibri" w:cs="Calibri"/>
                <w:szCs w:val="24"/>
              </w:rPr>
              <w:t>(d) „raštu arba rašyta“ – koks nors dokumentas, rašytas ranka, spausdintas mašinėle, išspausdintas ar užfiksuotas elektroninėmis priemonėmis, kurių visų galutinis rezultatas – tvirtas ir nepanaikinamas įrašas (neskaitant elektroniniu parašu nepasirašytų elektroninėmis priemonėmis pateiktų dokumentų) pagal 1.3 papunkčio reikalavimus.</w:t>
            </w:r>
          </w:p>
        </w:tc>
      </w:tr>
      <w:tr w:rsidR="0032631A" w:rsidRPr="006B11FC" w14:paraId="1128919E"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24507CC" w14:textId="77777777" w:rsidR="0032631A" w:rsidRPr="006B11FC" w:rsidRDefault="0032631A" w:rsidP="00DD183A">
            <w:pPr>
              <w:tabs>
                <w:tab w:val="left" w:pos="556"/>
              </w:tabs>
              <w:spacing w:after="120" w:line="240" w:lineRule="auto"/>
              <w:jc w:val="both"/>
              <w:rPr>
                <w:rFonts w:ascii="Calibri" w:hAnsi="Calibri" w:cs="Calibri"/>
                <w:b/>
                <w:szCs w:val="24"/>
              </w:rPr>
            </w:pPr>
            <w:r w:rsidRPr="006B11FC">
              <w:rPr>
                <w:rFonts w:ascii="Calibri" w:hAnsi="Calibri" w:cs="Calibri"/>
                <w:b/>
                <w:szCs w:val="24"/>
              </w:rPr>
              <w:t>1.3 punktas</w:t>
            </w:r>
          </w:p>
        </w:tc>
        <w:tc>
          <w:tcPr>
            <w:tcW w:w="7659" w:type="dxa"/>
            <w:tcBorders>
              <w:top w:val="single" w:sz="6" w:space="0" w:color="auto"/>
              <w:left w:val="single" w:sz="6" w:space="0" w:color="auto"/>
              <w:bottom w:val="single" w:sz="6" w:space="0" w:color="auto"/>
              <w:right w:val="single" w:sz="6" w:space="0" w:color="auto"/>
            </w:tcBorders>
          </w:tcPr>
          <w:p w14:paraId="1D48E93D" w14:textId="77777777" w:rsidR="0032631A" w:rsidRPr="006B11FC" w:rsidRDefault="0032631A" w:rsidP="00DD183A">
            <w:pPr>
              <w:tabs>
                <w:tab w:val="left" w:pos="556"/>
              </w:tabs>
              <w:spacing w:after="120" w:line="240" w:lineRule="auto"/>
              <w:jc w:val="both"/>
              <w:rPr>
                <w:rFonts w:ascii="Calibri" w:hAnsi="Calibri" w:cs="Calibri"/>
                <w:b/>
                <w:szCs w:val="24"/>
              </w:rPr>
            </w:pPr>
            <w:r w:rsidRPr="006B11FC">
              <w:rPr>
                <w:rFonts w:ascii="Calibri" w:hAnsi="Calibri" w:cs="Calibri"/>
                <w:b/>
                <w:szCs w:val="24"/>
              </w:rPr>
              <w:t>Bendravimas</w:t>
            </w:r>
          </w:p>
        </w:tc>
      </w:tr>
      <w:tr w:rsidR="0032631A" w:rsidRPr="006B11FC" w14:paraId="5A533417"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C6726AD"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7C43913D" w14:textId="77777777" w:rsidR="0032631A" w:rsidRPr="006B11FC" w:rsidRDefault="0032631A" w:rsidP="00DD183A">
            <w:pPr>
              <w:tabs>
                <w:tab w:val="left" w:pos="556"/>
              </w:tabs>
              <w:spacing w:after="120" w:line="240" w:lineRule="auto"/>
              <w:ind w:right="2"/>
              <w:jc w:val="both"/>
              <w:rPr>
                <w:rFonts w:ascii="Calibri" w:hAnsi="Calibri" w:cs="Calibri"/>
                <w:szCs w:val="24"/>
              </w:rPr>
            </w:pPr>
            <w:r w:rsidRPr="006B11FC">
              <w:rPr>
                <w:rFonts w:ascii="Calibri" w:hAnsi="Calibri" w:cs="Calibri"/>
                <w:szCs w:val="24"/>
              </w:rPr>
              <w:t>1.3 punkto (a) pakeičiamas ir išdėstoma taip:</w:t>
            </w:r>
          </w:p>
          <w:p w14:paraId="4727BB8F" w14:textId="77777777" w:rsidR="0032631A" w:rsidRPr="006B11FC" w:rsidRDefault="0032631A" w:rsidP="00DD183A">
            <w:pPr>
              <w:tabs>
                <w:tab w:val="left" w:pos="556"/>
              </w:tabs>
              <w:spacing w:after="120" w:line="240" w:lineRule="auto"/>
              <w:ind w:right="2"/>
              <w:jc w:val="both"/>
              <w:rPr>
                <w:rFonts w:ascii="Calibri" w:hAnsi="Calibri" w:cs="Calibri"/>
                <w:szCs w:val="24"/>
              </w:rPr>
            </w:pPr>
            <w:r w:rsidRPr="006B11FC">
              <w:rPr>
                <w:rFonts w:ascii="Calibri" w:hAnsi="Calibri" w:cs="Calibri"/>
                <w:szCs w:val="24"/>
              </w:rPr>
              <w:t xml:space="preserve">a) raštu ir įteikiami į rankas (pasirašytinai), siunčiami paštu arba pristatomi kurjerio, arba perduodami viena iš sutartų elektroninio ryšio priemonių, kurios nurodytos Pasiūlymo priede (kitomis, nei sutartomis, elektroninio </w:t>
            </w:r>
            <w:r w:rsidRPr="006B11FC">
              <w:rPr>
                <w:rFonts w:ascii="Calibri" w:hAnsi="Calibri" w:cs="Calibri"/>
                <w:szCs w:val="24"/>
              </w:rPr>
              <w:lastRenderedPageBreak/>
              <w:t>ryšio priemonėmis perduodami pranešimai kiekvienu konkrečiu atveju turi būti oficialiai patvirtinami raštu, atskirais laiškais), ir</w:t>
            </w:r>
          </w:p>
        </w:tc>
      </w:tr>
      <w:tr w:rsidR="0032631A" w:rsidRPr="006B11FC" w14:paraId="465DD63F"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50239B6"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lastRenderedPageBreak/>
              <w:t>1.6 punktas</w:t>
            </w:r>
          </w:p>
        </w:tc>
        <w:tc>
          <w:tcPr>
            <w:tcW w:w="7659" w:type="dxa"/>
            <w:tcBorders>
              <w:top w:val="single" w:sz="6" w:space="0" w:color="auto"/>
              <w:left w:val="single" w:sz="6" w:space="0" w:color="auto"/>
              <w:bottom w:val="single" w:sz="6" w:space="0" w:color="auto"/>
              <w:right w:val="single" w:sz="6" w:space="0" w:color="auto"/>
            </w:tcBorders>
          </w:tcPr>
          <w:p w14:paraId="016CCF6A"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Rangos sutartis </w:t>
            </w:r>
          </w:p>
        </w:tc>
      </w:tr>
      <w:tr w:rsidR="0032631A" w:rsidRPr="006B11FC" w14:paraId="098CFA2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8F10655"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718CA8D8" w14:textId="77777777" w:rsidR="0032631A" w:rsidRPr="006B11FC" w:rsidRDefault="0032631A" w:rsidP="00DD183A">
            <w:pPr>
              <w:tabs>
                <w:tab w:val="left" w:pos="556"/>
              </w:tabs>
              <w:spacing w:after="120" w:line="240" w:lineRule="auto"/>
              <w:ind w:left="556" w:right="2" w:hanging="556"/>
              <w:jc w:val="both"/>
              <w:rPr>
                <w:rFonts w:ascii="Calibri" w:hAnsi="Calibri" w:cs="Calibri"/>
                <w:i/>
                <w:iCs/>
                <w:szCs w:val="24"/>
              </w:rPr>
            </w:pPr>
            <w:r w:rsidRPr="006B11FC">
              <w:rPr>
                <w:rFonts w:ascii="Calibri" w:hAnsi="Calibri" w:cs="Calibri"/>
                <w:i/>
                <w:iCs/>
                <w:szCs w:val="24"/>
              </w:rPr>
              <w:t xml:space="preserve">1.6 punktą </w:t>
            </w:r>
            <w:r w:rsidRPr="006B11FC">
              <w:rPr>
                <w:rFonts w:ascii="Calibri" w:hAnsi="Calibri" w:cs="Calibri"/>
                <w:i/>
                <w:szCs w:val="24"/>
              </w:rPr>
              <w:t>išdėstyti taip</w:t>
            </w:r>
            <w:r w:rsidRPr="006B11FC">
              <w:rPr>
                <w:rFonts w:ascii="Calibri" w:hAnsi="Calibri" w:cs="Calibri"/>
                <w:i/>
                <w:iCs/>
                <w:szCs w:val="24"/>
              </w:rPr>
              <w:t xml:space="preserve">: </w:t>
            </w:r>
          </w:p>
          <w:p w14:paraId="3C3648A0" w14:textId="0C2F6685" w:rsidR="0032631A" w:rsidRPr="006B11FC" w:rsidRDefault="0032631A" w:rsidP="00DD183A">
            <w:pPr>
              <w:tabs>
                <w:tab w:val="left" w:pos="34"/>
              </w:tabs>
              <w:spacing w:after="120" w:line="240" w:lineRule="auto"/>
              <w:ind w:left="34" w:right="2"/>
              <w:jc w:val="both"/>
              <w:rPr>
                <w:rFonts w:ascii="Calibri" w:hAnsi="Calibri" w:cs="Calibri"/>
                <w:szCs w:val="24"/>
              </w:rPr>
            </w:pPr>
            <w:r w:rsidRPr="006B11FC">
              <w:rPr>
                <w:rFonts w:ascii="Calibri" w:hAnsi="Calibri" w:cs="Calibri"/>
                <w:szCs w:val="24"/>
              </w:rPr>
              <w:t xml:space="preserve">Šalys turi sudaryti Rangos sutartį per Užsakovo Rangovui nurodytą terminą vadovaujantis </w:t>
            </w:r>
            <w:r w:rsidRPr="002E6BE2">
              <w:rPr>
                <w:rFonts w:ascii="Calibri" w:hAnsi="Calibri" w:cs="Calibri"/>
                <w:szCs w:val="24"/>
              </w:rPr>
              <w:t xml:space="preserve">Lietuvos Respublikos viešųjų pirkimų įstatymu. Sutarties forma pateikiama </w:t>
            </w:r>
            <w:r w:rsidR="002E6BE2" w:rsidRPr="002E6BE2">
              <w:rPr>
                <w:rFonts w:ascii="Calibri" w:hAnsi="Calibri" w:cs="Calibri"/>
                <w:szCs w:val="24"/>
              </w:rPr>
              <w:t>specialiųjų pirkimo</w:t>
            </w:r>
            <w:r w:rsidRPr="002E6BE2">
              <w:rPr>
                <w:rFonts w:ascii="Calibri" w:hAnsi="Calibri" w:cs="Calibri"/>
                <w:szCs w:val="24"/>
              </w:rPr>
              <w:t xml:space="preserve"> sąlygų </w:t>
            </w:r>
            <w:r w:rsidR="00426B24" w:rsidRPr="002E6BE2">
              <w:rPr>
                <w:rFonts w:ascii="Calibri" w:hAnsi="Calibri" w:cs="Calibri"/>
                <w:szCs w:val="24"/>
              </w:rPr>
              <w:t xml:space="preserve">8 </w:t>
            </w:r>
            <w:r w:rsidRPr="002E6BE2">
              <w:rPr>
                <w:rFonts w:ascii="Calibri" w:hAnsi="Calibri" w:cs="Calibri"/>
                <w:szCs w:val="24"/>
              </w:rPr>
              <w:t>priede.</w:t>
            </w:r>
          </w:p>
        </w:tc>
      </w:tr>
      <w:tr w:rsidR="0032631A" w:rsidRPr="006B11FC" w14:paraId="1C349A90"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0660783"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1.7 punktas</w:t>
            </w:r>
          </w:p>
        </w:tc>
        <w:tc>
          <w:tcPr>
            <w:tcW w:w="7659" w:type="dxa"/>
            <w:tcBorders>
              <w:top w:val="single" w:sz="6" w:space="0" w:color="auto"/>
              <w:left w:val="single" w:sz="6" w:space="0" w:color="auto"/>
              <w:bottom w:val="single" w:sz="6" w:space="0" w:color="auto"/>
              <w:right w:val="single" w:sz="6" w:space="0" w:color="auto"/>
            </w:tcBorders>
          </w:tcPr>
          <w:p w14:paraId="653ACF6E" w14:textId="77777777" w:rsidR="0032631A" w:rsidRPr="006B11FC" w:rsidRDefault="0032631A" w:rsidP="00DD183A">
            <w:pPr>
              <w:tabs>
                <w:tab w:val="left" w:pos="556"/>
              </w:tabs>
              <w:spacing w:after="120" w:line="240" w:lineRule="auto"/>
              <w:ind w:left="556" w:right="2" w:hanging="556"/>
              <w:jc w:val="both"/>
              <w:rPr>
                <w:rFonts w:ascii="Calibri" w:hAnsi="Calibri" w:cs="Calibri"/>
                <w:szCs w:val="24"/>
              </w:rPr>
            </w:pPr>
            <w:r w:rsidRPr="006B11FC">
              <w:rPr>
                <w:rFonts w:ascii="Calibri" w:hAnsi="Calibri" w:cs="Calibri"/>
                <w:b/>
                <w:szCs w:val="24"/>
              </w:rPr>
              <w:t>Teisių perleidimas</w:t>
            </w:r>
          </w:p>
        </w:tc>
      </w:tr>
      <w:tr w:rsidR="0032631A" w:rsidRPr="006B11FC" w14:paraId="1E86028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91A41E2"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6F5E3E16" w14:textId="77777777" w:rsidR="0032631A" w:rsidRPr="006B11FC" w:rsidRDefault="0032631A" w:rsidP="00DD183A">
            <w:pPr>
              <w:tabs>
                <w:tab w:val="left" w:pos="556"/>
              </w:tabs>
              <w:spacing w:after="120" w:line="240" w:lineRule="auto"/>
              <w:ind w:right="2"/>
              <w:jc w:val="both"/>
              <w:rPr>
                <w:rFonts w:ascii="Calibri" w:hAnsi="Calibri" w:cs="Calibri"/>
                <w:i/>
                <w:iCs/>
                <w:szCs w:val="24"/>
              </w:rPr>
            </w:pPr>
            <w:r w:rsidRPr="006B11FC">
              <w:rPr>
                <w:rFonts w:ascii="Calibri" w:hAnsi="Calibri" w:cs="Calibri"/>
                <w:i/>
                <w:iCs/>
                <w:szCs w:val="24"/>
              </w:rPr>
              <w:t xml:space="preserve">1.7 punktą </w:t>
            </w:r>
            <w:r w:rsidRPr="006B11FC">
              <w:rPr>
                <w:rFonts w:ascii="Calibri" w:hAnsi="Calibri" w:cs="Calibri"/>
                <w:i/>
                <w:szCs w:val="24"/>
              </w:rPr>
              <w:t>išdėstyti taip</w:t>
            </w:r>
            <w:r w:rsidRPr="006B11FC">
              <w:rPr>
                <w:rFonts w:ascii="Calibri" w:hAnsi="Calibri" w:cs="Calibri"/>
                <w:i/>
                <w:iCs/>
                <w:szCs w:val="24"/>
              </w:rPr>
              <w:t xml:space="preserve">: </w:t>
            </w:r>
          </w:p>
          <w:p w14:paraId="0D80BAAC" w14:textId="77777777" w:rsidR="0032631A" w:rsidRPr="006B11FC" w:rsidRDefault="0032631A" w:rsidP="00DD183A">
            <w:pPr>
              <w:tabs>
                <w:tab w:val="left" w:pos="531"/>
              </w:tabs>
              <w:spacing w:after="120" w:line="240" w:lineRule="auto"/>
              <w:ind w:right="2"/>
              <w:jc w:val="both"/>
              <w:rPr>
                <w:rFonts w:ascii="Calibri" w:hAnsi="Calibri" w:cs="Calibri"/>
                <w:szCs w:val="24"/>
              </w:rPr>
            </w:pPr>
            <w:r w:rsidRPr="006B11FC">
              <w:rPr>
                <w:rFonts w:ascii="Calibri" w:hAnsi="Calibri" w:cs="Calibri"/>
                <w:szCs w:val="24"/>
              </w:rPr>
              <w:t xml:space="preserve">Rangovas norėdamas keisti ar pasitelkti naujus subrangovus (subtiekėjus) sutarties vykdymo metu suderina su Užsakovu ir gauna jo pritarimą.  Rangovas  gali  bankui perleisti  pagal sutartį sumokėtinas lėšas. </w:t>
            </w:r>
          </w:p>
        </w:tc>
      </w:tr>
      <w:tr w:rsidR="0032631A" w:rsidRPr="006B11FC" w14:paraId="6C562DD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61B7E56"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1.10 punktas</w:t>
            </w:r>
          </w:p>
        </w:tc>
        <w:tc>
          <w:tcPr>
            <w:tcW w:w="7659" w:type="dxa"/>
            <w:tcBorders>
              <w:top w:val="single" w:sz="6" w:space="0" w:color="auto"/>
              <w:left w:val="single" w:sz="6" w:space="0" w:color="auto"/>
              <w:bottom w:val="single" w:sz="6" w:space="0" w:color="auto"/>
              <w:right w:val="single" w:sz="6" w:space="0" w:color="auto"/>
            </w:tcBorders>
          </w:tcPr>
          <w:p w14:paraId="37CA70CD"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Užsakovo naudojimasis Rangovo dokumentais</w:t>
            </w:r>
          </w:p>
        </w:tc>
      </w:tr>
      <w:tr w:rsidR="0032631A" w:rsidRPr="006B11FC" w14:paraId="162F602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12A0C0A"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051CC19D" w14:textId="77777777" w:rsidR="0032631A" w:rsidRPr="006B11FC" w:rsidRDefault="0032631A" w:rsidP="00DD183A">
            <w:pPr>
              <w:tabs>
                <w:tab w:val="left" w:pos="556"/>
              </w:tabs>
              <w:spacing w:after="120" w:line="240" w:lineRule="auto"/>
              <w:ind w:right="2"/>
              <w:jc w:val="both"/>
              <w:rPr>
                <w:rFonts w:ascii="Calibri" w:hAnsi="Calibri" w:cs="Calibri"/>
                <w:i/>
                <w:iCs/>
                <w:szCs w:val="24"/>
              </w:rPr>
            </w:pPr>
            <w:r w:rsidRPr="006B11FC">
              <w:rPr>
                <w:rFonts w:ascii="Calibri" w:hAnsi="Calibri" w:cs="Calibri"/>
                <w:i/>
                <w:iCs/>
                <w:szCs w:val="24"/>
              </w:rPr>
              <w:t xml:space="preserve">1.10 punkto paskutinę pastraipą </w:t>
            </w:r>
            <w:r w:rsidRPr="006B11FC">
              <w:rPr>
                <w:rFonts w:ascii="Calibri" w:hAnsi="Calibri" w:cs="Calibri"/>
                <w:i/>
                <w:szCs w:val="24"/>
              </w:rPr>
              <w:t>išdėstyti taip</w:t>
            </w:r>
            <w:r w:rsidRPr="006B11FC">
              <w:rPr>
                <w:rFonts w:ascii="Calibri" w:hAnsi="Calibri" w:cs="Calibri"/>
                <w:i/>
                <w:iCs/>
                <w:szCs w:val="24"/>
              </w:rPr>
              <w:t xml:space="preserve">: </w:t>
            </w:r>
          </w:p>
          <w:p w14:paraId="3B3C5FAE" w14:textId="77777777" w:rsidR="0032631A" w:rsidRPr="006B11FC" w:rsidRDefault="0032631A" w:rsidP="00DD183A">
            <w:pPr>
              <w:tabs>
                <w:tab w:val="left" w:pos="531"/>
              </w:tabs>
              <w:spacing w:after="120" w:line="240" w:lineRule="auto"/>
              <w:ind w:right="2"/>
              <w:jc w:val="both"/>
              <w:rPr>
                <w:rFonts w:ascii="Calibri" w:hAnsi="Calibri" w:cs="Calibri"/>
                <w:b/>
                <w:szCs w:val="24"/>
              </w:rPr>
            </w:pPr>
            <w:r w:rsidRPr="006B11FC">
              <w:rPr>
                <w:rFonts w:ascii="Calibri" w:hAnsi="Calibri" w:cs="Calibri"/>
                <w:szCs w:val="24"/>
              </w:rPr>
              <w:t>Rangovas perduoda Užsakovui Rangovo dokumentų bei kitų projekto dokumentų, sukurtų paties Rangovo ir jo subrangovų, autoriaus turtines teises visam autoriaus turtinių teisių galiojimo terminui.</w:t>
            </w:r>
          </w:p>
        </w:tc>
      </w:tr>
      <w:tr w:rsidR="0032631A" w:rsidRPr="006B11FC" w14:paraId="102928DF"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2890FD0"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1.12 punktas</w:t>
            </w:r>
          </w:p>
        </w:tc>
        <w:tc>
          <w:tcPr>
            <w:tcW w:w="7659" w:type="dxa"/>
            <w:tcBorders>
              <w:top w:val="single" w:sz="6" w:space="0" w:color="auto"/>
              <w:left w:val="single" w:sz="6" w:space="0" w:color="auto"/>
              <w:bottom w:val="single" w:sz="6" w:space="0" w:color="auto"/>
              <w:right w:val="single" w:sz="6" w:space="0" w:color="auto"/>
            </w:tcBorders>
          </w:tcPr>
          <w:p w14:paraId="4F306F42"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Konfidenciali informacija</w:t>
            </w:r>
          </w:p>
        </w:tc>
      </w:tr>
      <w:tr w:rsidR="0032631A" w:rsidRPr="006B11FC" w14:paraId="41ED2DC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611AA16"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EB6D4E0"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1.12 punkto pabaigoje įterpiama:</w:t>
            </w:r>
          </w:p>
          <w:p w14:paraId="071168C6" w14:textId="77777777" w:rsidR="0032631A" w:rsidRPr="006B11FC" w:rsidRDefault="0032631A" w:rsidP="00DD183A">
            <w:pPr>
              <w:tabs>
                <w:tab w:val="left" w:pos="34"/>
              </w:tabs>
              <w:spacing w:after="120" w:line="240" w:lineRule="auto"/>
              <w:ind w:left="34" w:right="2"/>
              <w:jc w:val="both"/>
              <w:rPr>
                <w:rFonts w:ascii="Calibri" w:hAnsi="Calibri" w:cs="Calibri"/>
                <w:b/>
                <w:szCs w:val="24"/>
              </w:rPr>
            </w:pPr>
            <w:r w:rsidRPr="006B11FC">
              <w:rPr>
                <w:rFonts w:ascii="Calibri" w:hAnsi="Calibri" w:cs="Calibri"/>
                <w:szCs w:val="24"/>
              </w:rPr>
              <w:t>Rangovas Sutarties informaciją privalo laikyti privačia ir konfidencialia, išskyrus tai, ko reikia sutartinėms prievolėms arba galiojantiems įstatymams vykdyti. Be išankstinio raštiško Užsakovo leidimo Rangovas neskelbia ir neatskleidžia jokių Sutarties nuostatų trečioms šalims, išskyrus atvejus, kai tai būtina vykdant Sutartį. Jei Rangovas ir Užsakovas nesutaria, ar būtina skelbti ar atskleisti kokias nors Sutarties nuostatas, galutinį sprendimą priima Užsakovas.</w:t>
            </w:r>
          </w:p>
        </w:tc>
      </w:tr>
      <w:tr w:rsidR="0032631A" w:rsidRPr="006B11FC" w14:paraId="59A6E1DE"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301E776"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1.13 punktas</w:t>
            </w:r>
          </w:p>
        </w:tc>
        <w:tc>
          <w:tcPr>
            <w:tcW w:w="7659" w:type="dxa"/>
            <w:tcBorders>
              <w:top w:val="single" w:sz="6" w:space="0" w:color="auto"/>
              <w:left w:val="single" w:sz="6" w:space="0" w:color="auto"/>
              <w:bottom w:val="single" w:sz="6" w:space="0" w:color="auto"/>
              <w:right w:val="single" w:sz="6" w:space="0" w:color="auto"/>
            </w:tcBorders>
          </w:tcPr>
          <w:p w14:paraId="3B196E3D"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Įstatymų laikymasis</w:t>
            </w:r>
          </w:p>
        </w:tc>
      </w:tr>
      <w:tr w:rsidR="0032631A" w:rsidRPr="006B11FC" w14:paraId="39C4CB4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233D4F7"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497E0755"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1.13 (a) punktą išdėstyti taip: </w:t>
            </w:r>
          </w:p>
          <w:p w14:paraId="02EC2E9C" w14:textId="77777777" w:rsidR="0032631A" w:rsidRPr="006B11FC" w:rsidRDefault="0032631A" w:rsidP="00DD183A">
            <w:pPr>
              <w:spacing w:after="120" w:line="240" w:lineRule="auto"/>
              <w:ind w:right="2"/>
              <w:jc w:val="both"/>
              <w:rPr>
                <w:rFonts w:ascii="Calibri" w:hAnsi="Calibri" w:cs="Calibri"/>
                <w:b/>
                <w:szCs w:val="24"/>
              </w:rPr>
            </w:pPr>
            <w:r w:rsidRPr="006B11FC">
              <w:rPr>
                <w:rFonts w:ascii="Calibri" w:hAnsi="Calibri" w:cs="Calibri"/>
                <w:szCs w:val="24"/>
              </w:rPr>
              <w:t>(a) Rangovas turi gauti (Užsakovui įgaliojus, jei reikalinga) Nuolatinių Darbų teritorijų planavimo, užstatymo plotų nustatymo bei panašius leidimus, taip pat visus kitus leidimus, aprašytus Užsakovo reikalavimuose, kuriuos gauna Rangovas; ir Rangovas privalo apsaugoti ir žiūrėti, kad Užsakovas neturėtų nuostolių dėl šių dokumentų nebuvimo; ir</w:t>
            </w:r>
          </w:p>
        </w:tc>
      </w:tr>
      <w:tr w:rsidR="0032631A" w:rsidRPr="006B11FC" w14:paraId="00F03CB2"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DB7038A"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 xml:space="preserve">1.15 </w:t>
            </w:r>
          </w:p>
          <w:p w14:paraId="010F9E14"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(papildomas punktas)</w:t>
            </w:r>
          </w:p>
        </w:tc>
        <w:tc>
          <w:tcPr>
            <w:tcW w:w="7659" w:type="dxa"/>
            <w:tcBorders>
              <w:top w:val="single" w:sz="6" w:space="0" w:color="auto"/>
              <w:left w:val="single" w:sz="6" w:space="0" w:color="auto"/>
              <w:bottom w:val="single" w:sz="6" w:space="0" w:color="auto"/>
              <w:right w:val="single" w:sz="6" w:space="0" w:color="auto"/>
            </w:tcBorders>
          </w:tcPr>
          <w:p w14:paraId="4F3009AE" w14:textId="77777777" w:rsidR="0032631A" w:rsidRPr="006B11FC" w:rsidRDefault="0032631A" w:rsidP="00DD183A">
            <w:pPr>
              <w:tabs>
                <w:tab w:val="left" w:pos="556"/>
              </w:tabs>
              <w:spacing w:after="120" w:line="240" w:lineRule="auto"/>
              <w:ind w:left="556" w:right="2" w:hanging="556"/>
              <w:jc w:val="both"/>
              <w:rPr>
                <w:rFonts w:ascii="Calibri" w:hAnsi="Calibri" w:cs="Calibri"/>
                <w:szCs w:val="24"/>
              </w:rPr>
            </w:pPr>
            <w:r w:rsidRPr="006B11FC">
              <w:rPr>
                <w:rFonts w:ascii="Calibri" w:hAnsi="Calibri" w:cs="Calibri"/>
                <w:b/>
                <w:szCs w:val="24"/>
              </w:rPr>
              <w:t>Apskaita, patikrinimai ir kontrolė</w:t>
            </w:r>
          </w:p>
        </w:tc>
      </w:tr>
      <w:tr w:rsidR="0032631A" w:rsidRPr="006B11FC" w14:paraId="3064296E"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B55277F"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CD8FAC5" w14:textId="77777777" w:rsidR="0032631A" w:rsidRPr="006B11FC" w:rsidRDefault="0032631A" w:rsidP="00DD183A">
            <w:pPr>
              <w:spacing w:after="120" w:line="240" w:lineRule="auto"/>
              <w:ind w:right="92"/>
              <w:jc w:val="both"/>
              <w:rPr>
                <w:rFonts w:ascii="Calibri" w:hAnsi="Calibri" w:cs="Calibri"/>
                <w:szCs w:val="24"/>
              </w:rPr>
            </w:pPr>
            <w:r w:rsidRPr="006B11FC">
              <w:rPr>
                <w:rFonts w:ascii="Calibri" w:hAnsi="Calibri" w:cs="Calibri"/>
                <w:szCs w:val="24"/>
              </w:rPr>
              <w:t>Rangovo apskaita privalo būti vedama taip, kad būtų galima įvertinti pateiktų apmokėjimui pagal šią sutartį sąskaitų teisingumą.</w:t>
            </w:r>
          </w:p>
          <w:p w14:paraId="1B192F6C" w14:textId="4A022F03" w:rsidR="0032631A" w:rsidRPr="006B11FC" w:rsidRDefault="0032631A" w:rsidP="00DD183A">
            <w:pPr>
              <w:spacing w:after="120" w:line="240" w:lineRule="auto"/>
              <w:ind w:right="92"/>
              <w:jc w:val="both"/>
              <w:rPr>
                <w:rFonts w:ascii="Calibri" w:hAnsi="Calibri" w:cs="Calibri"/>
                <w:szCs w:val="24"/>
              </w:rPr>
            </w:pPr>
            <w:r w:rsidRPr="006B11FC">
              <w:rPr>
                <w:rFonts w:ascii="Calibri" w:hAnsi="Calibri" w:cs="Calibri"/>
                <w:szCs w:val="24"/>
              </w:rPr>
              <w:lastRenderedPageBreak/>
              <w:t xml:space="preserve">Kadangi ši sutartis yra finansuojama ES lėšomis, Rangovas privalo sudaryti sąlygas visoms kompetentingoms institucijoms, kurioms šią teisę suteikia įstatymai ar kiti teisės aktai, tikrinti šio projekto įgyvendinimą ir, jei reikės, atlikti išsamų auditą tikrinant su šiuo projektu susijusius apskaitos dokumentus ir bet kokius kitus su šio projekto finansavimu susijusius dokumentus. </w:t>
            </w:r>
          </w:p>
          <w:p w14:paraId="303D07E2" w14:textId="77777777" w:rsidR="0032631A" w:rsidRPr="006B11FC" w:rsidRDefault="0032631A" w:rsidP="00DD183A">
            <w:pPr>
              <w:spacing w:after="120" w:line="240" w:lineRule="auto"/>
              <w:ind w:right="92"/>
              <w:jc w:val="both"/>
              <w:rPr>
                <w:rFonts w:ascii="Calibri" w:hAnsi="Calibri" w:cs="Calibri"/>
                <w:b/>
                <w:szCs w:val="24"/>
              </w:rPr>
            </w:pPr>
            <w:r w:rsidRPr="006B11FC">
              <w:rPr>
                <w:rFonts w:ascii="Calibri" w:hAnsi="Calibri" w:cs="Calibri"/>
                <w:szCs w:val="24"/>
              </w:rPr>
              <w:t>Šiuo tikslu Rangovas įsipareigoja sudaryti sąlygas kompetentingų institucijų ekspertams atvykti į sutarties vykdymo vietas, o taip pat prieiti prie informacinių sistemų, duomenų bazių ir susipažinti su dokumentais, susijusiais su techniniu ir finansiniu projekto valdymu, bei stengtis kuo labiau jiems padėti.</w:t>
            </w:r>
          </w:p>
        </w:tc>
      </w:tr>
      <w:tr w:rsidR="0032631A" w:rsidRPr="006B11FC" w14:paraId="54203153" w14:textId="77777777" w:rsidTr="00DD183A">
        <w:tc>
          <w:tcPr>
            <w:tcW w:w="9504" w:type="dxa"/>
            <w:gridSpan w:val="3"/>
            <w:tcBorders>
              <w:top w:val="single" w:sz="6" w:space="0" w:color="auto"/>
              <w:left w:val="single" w:sz="6" w:space="0" w:color="auto"/>
              <w:bottom w:val="single" w:sz="6" w:space="0" w:color="auto"/>
              <w:right w:val="single" w:sz="6" w:space="0" w:color="auto"/>
            </w:tcBorders>
          </w:tcPr>
          <w:p w14:paraId="0D962543"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lastRenderedPageBreak/>
              <w:t>2. Užsakovas</w:t>
            </w:r>
          </w:p>
        </w:tc>
      </w:tr>
      <w:tr w:rsidR="0032631A" w:rsidRPr="006B11FC" w14:paraId="301F7CB1"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2112543"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2.1 punktas</w:t>
            </w:r>
          </w:p>
        </w:tc>
        <w:tc>
          <w:tcPr>
            <w:tcW w:w="7659" w:type="dxa"/>
            <w:tcBorders>
              <w:top w:val="single" w:sz="6" w:space="0" w:color="auto"/>
              <w:left w:val="single" w:sz="6" w:space="0" w:color="auto"/>
              <w:bottom w:val="single" w:sz="6" w:space="0" w:color="auto"/>
              <w:right w:val="single" w:sz="6" w:space="0" w:color="auto"/>
            </w:tcBorders>
          </w:tcPr>
          <w:p w14:paraId="16CF7746"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Teisė naudotis statybviete</w:t>
            </w:r>
          </w:p>
        </w:tc>
      </w:tr>
      <w:tr w:rsidR="0032631A" w:rsidRPr="006B11FC" w14:paraId="0C2231C3"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2FF57FC"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58DF358A" w14:textId="77777777" w:rsidR="0032631A" w:rsidRPr="006B11FC" w:rsidRDefault="0032631A" w:rsidP="00DD183A">
            <w:pPr>
              <w:tabs>
                <w:tab w:val="left" w:pos="0"/>
              </w:tabs>
              <w:spacing w:after="120" w:line="240" w:lineRule="auto"/>
              <w:ind w:left="36" w:right="2" w:hanging="36"/>
              <w:jc w:val="both"/>
              <w:rPr>
                <w:rFonts w:ascii="Calibri" w:hAnsi="Calibri" w:cs="Calibri"/>
                <w:szCs w:val="24"/>
              </w:rPr>
            </w:pPr>
            <w:r w:rsidRPr="006B11FC">
              <w:rPr>
                <w:rFonts w:ascii="Calibri" w:hAnsi="Calibri" w:cs="Calibri"/>
                <w:i/>
                <w:szCs w:val="24"/>
              </w:rPr>
              <w:t>2.1 punktas išdėstomas taip</w:t>
            </w:r>
            <w:r w:rsidRPr="006B11FC">
              <w:rPr>
                <w:rFonts w:ascii="Calibri" w:hAnsi="Calibri" w:cs="Calibri"/>
                <w:szCs w:val="24"/>
              </w:rPr>
              <w:t>:</w:t>
            </w:r>
          </w:p>
          <w:p w14:paraId="0615C48E" w14:textId="77777777" w:rsidR="0032631A" w:rsidRPr="006B11FC" w:rsidRDefault="0032631A" w:rsidP="00DD183A">
            <w:pPr>
              <w:tabs>
                <w:tab w:val="left" w:pos="0"/>
              </w:tabs>
              <w:spacing w:after="120" w:line="240" w:lineRule="auto"/>
              <w:ind w:left="36" w:right="2" w:hanging="36"/>
              <w:jc w:val="both"/>
              <w:rPr>
                <w:rFonts w:ascii="Calibri" w:hAnsi="Calibri" w:cs="Calibri"/>
                <w:szCs w:val="24"/>
              </w:rPr>
            </w:pPr>
            <w:r w:rsidRPr="006B11FC">
              <w:rPr>
                <w:rFonts w:ascii="Calibri" w:hAnsi="Calibri" w:cs="Calibri"/>
                <w:szCs w:val="24"/>
              </w:rPr>
              <w:t>Šioje sutartyje statybvietė bus suprantama kaip šviesolaidinių kabelinių linijų įrengimo vieta.</w:t>
            </w:r>
            <w:r w:rsidRPr="006B11FC">
              <w:rPr>
                <w:rFonts w:ascii="Calibri" w:hAnsi="Calibri" w:cs="Calibri"/>
                <w:color w:val="FF0000"/>
                <w:szCs w:val="24"/>
              </w:rPr>
              <w:t xml:space="preserve"> </w:t>
            </w:r>
          </w:p>
        </w:tc>
      </w:tr>
      <w:tr w:rsidR="0032631A" w:rsidRPr="006B11FC" w14:paraId="4887EE3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6DBC5D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2.4 punktas</w:t>
            </w:r>
          </w:p>
        </w:tc>
        <w:tc>
          <w:tcPr>
            <w:tcW w:w="7659" w:type="dxa"/>
            <w:tcBorders>
              <w:top w:val="single" w:sz="6" w:space="0" w:color="auto"/>
              <w:left w:val="single" w:sz="6" w:space="0" w:color="auto"/>
              <w:bottom w:val="single" w:sz="6" w:space="0" w:color="auto"/>
              <w:right w:val="single" w:sz="6" w:space="0" w:color="auto"/>
            </w:tcBorders>
          </w:tcPr>
          <w:p w14:paraId="08413481"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b/>
                <w:szCs w:val="24"/>
              </w:rPr>
              <w:t xml:space="preserve">Užsakovo finansinis pasirengimas </w:t>
            </w:r>
          </w:p>
        </w:tc>
      </w:tr>
      <w:tr w:rsidR="0032631A" w:rsidRPr="006B11FC" w14:paraId="0B784B07"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1CA740C"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6ED2AF72"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2.4 punkto pabaigoje įterpiama: </w:t>
            </w:r>
          </w:p>
          <w:p w14:paraId="23A1A65F" w14:textId="77777777" w:rsidR="0032631A" w:rsidRPr="006B11FC" w:rsidRDefault="0032631A" w:rsidP="00DD183A">
            <w:pPr>
              <w:spacing w:after="120" w:line="240" w:lineRule="auto"/>
              <w:ind w:right="92"/>
              <w:jc w:val="both"/>
              <w:rPr>
                <w:rFonts w:ascii="Calibri" w:hAnsi="Calibri" w:cs="Calibri"/>
                <w:szCs w:val="24"/>
              </w:rPr>
            </w:pPr>
            <w:r w:rsidRPr="006B11FC">
              <w:rPr>
                <w:rFonts w:ascii="Calibri" w:hAnsi="Calibri" w:cs="Calibri"/>
                <w:color w:val="000000" w:themeColor="text1"/>
                <w:szCs w:val="24"/>
              </w:rPr>
              <w:t xml:space="preserve">Užsakovas turi teisę atsisakyti dalies darbų, jeigu vykdant sutartį atsirado aplinkybių, kurių nebuvo galima iš anksto numatyti, t. y. perkami darbai tapo nebereikalingi, nėra lėšų jiems apmokėti ir pan. </w:t>
            </w:r>
          </w:p>
        </w:tc>
      </w:tr>
      <w:tr w:rsidR="0032631A" w:rsidRPr="006B11FC" w14:paraId="31599CD3"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0E30E1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2.5 punktas</w:t>
            </w:r>
          </w:p>
        </w:tc>
        <w:tc>
          <w:tcPr>
            <w:tcW w:w="7659" w:type="dxa"/>
            <w:tcBorders>
              <w:top w:val="single" w:sz="6" w:space="0" w:color="auto"/>
              <w:left w:val="single" w:sz="6" w:space="0" w:color="auto"/>
              <w:bottom w:val="single" w:sz="6" w:space="0" w:color="auto"/>
              <w:right w:val="single" w:sz="6" w:space="0" w:color="auto"/>
            </w:tcBorders>
          </w:tcPr>
          <w:p w14:paraId="419FFA7E"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Užsakovo pretenzijos</w:t>
            </w:r>
          </w:p>
        </w:tc>
      </w:tr>
      <w:tr w:rsidR="0032631A" w:rsidRPr="006B11FC" w14:paraId="6E15DEC7"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5E21774"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5DAA9DF2" w14:textId="77777777" w:rsidR="0032631A" w:rsidRPr="006B11FC" w:rsidRDefault="0032631A" w:rsidP="00DD183A">
            <w:pPr>
              <w:spacing w:after="120" w:line="240" w:lineRule="auto"/>
              <w:ind w:right="2"/>
              <w:rPr>
                <w:rFonts w:ascii="Calibri" w:hAnsi="Calibri" w:cs="Calibri"/>
                <w:i/>
                <w:szCs w:val="24"/>
              </w:rPr>
            </w:pPr>
            <w:r w:rsidRPr="006B11FC">
              <w:rPr>
                <w:rFonts w:ascii="Calibri" w:hAnsi="Calibri" w:cs="Calibri"/>
                <w:i/>
                <w:szCs w:val="24"/>
              </w:rPr>
              <w:t>2.5 punkto paskutinė pastraipa pakeičiama ir išdėstoma taip:</w:t>
            </w:r>
          </w:p>
          <w:p w14:paraId="757A40D3"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Ši suma gali būti pareikalauta, pateikiant Rangovui atskirą sąskaitą, kurią Rangovas privalo apmokėti per 30 (trisdešimties) dienų terminą. Užsakovas gali pareikšti Rangovui savo reikalavimus pagal šį punktą ir kitais būdais.</w:t>
            </w:r>
          </w:p>
        </w:tc>
      </w:tr>
      <w:tr w:rsidR="0032631A" w:rsidRPr="006B11FC" w14:paraId="08AC8BC1"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58106982"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t>3. Inžinierius</w:t>
            </w:r>
          </w:p>
        </w:tc>
      </w:tr>
      <w:tr w:rsidR="0032631A" w:rsidRPr="006B11FC" w14:paraId="3345D5C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E7A1153"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3.1 punktas</w:t>
            </w:r>
          </w:p>
        </w:tc>
        <w:tc>
          <w:tcPr>
            <w:tcW w:w="7659" w:type="dxa"/>
            <w:tcBorders>
              <w:top w:val="single" w:sz="6" w:space="0" w:color="auto"/>
              <w:left w:val="single" w:sz="6" w:space="0" w:color="auto"/>
              <w:bottom w:val="single" w:sz="6" w:space="0" w:color="auto"/>
              <w:right w:val="single" w:sz="6" w:space="0" w:color="auto"/>
            </w:tcBorders>
          </w:tcPr>
          <w:p w14:paraId="0BF78F6C"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b/>
                <w:szCs w:val="24"/>
              </w:rPr>
              <w:t xml:space="preserve">Inžinieriaus pareigos ir teisė </w:t>
            </w:r>
          </w:p>
        </w:tc>
      </w:tr>
      <w:tr w:rsidR="0032631A" w:rsidRPr="006B11FC" w14:paraId="4F4C6AE3"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92758AA"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158120AA"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3.1 punkto pirmoje pastraipoje po pirmojo sakinio įterpti: </w:t>
            </w:r>
          </w:p>
          <w:p w14:paraId="15CEE85C" w14:textId="77777777" w:rsidR="0032631A" w:rsidRPr="006B11FC" w:rsidRDefault="0032631A" w:rsidP="00DD183A">
            <w:pPr>
              <w:spacing w:after="120" w:line="240" w:lineRule="auto"/>
              <w:ind w:right="92"/>
              <w:jc w:val="both"/>
              <w:rPr>
                <w:rFonts w:ascii="Calibri" w:hAnsi="Calibri" w:cs="Calibri"/>
                <w:szCs w:val="24"/>
              </w:rPr>
            </w:pPr>
            <w:r w:rsidRPr="006B11FC">
              <w:rPr>
                <w:rFonts w:ascii="Calibri" w:hAnsi="Calibri" w:cs="Calibri"/>
                <w:szCs w:val="24"/>
              </w:rPr>
              <w:t xml:space="preserve">Inžinierius turi gauti atskirą Užsakovo pritarimą šiais atvejais: </w:t>
            </w:r>
          </w:p>
          <w:p w14:paraId="3DB4D9A7" w14:textId="77777777" w:rsidR="0032631A" w:rsidRPr="006B11FC" w:rsidRDefault="0032631A" w:rsidP="0032631A">
            <w:pPr>
              <w:pStyle w:val="ListParagraph"/>
              <w:numPr>
                <w:ilvl w:val="1"/>
                <w:numId w:val="1"/>
              </w:numPr>
              <w:spacing w:after="120" w:line="240" w:lineRule="auto"/>
              <w:ind w:right="92"/>
              <w:jc w:val="both"/>
              <w:rPr>
                <w:rFonts w:ascii="Calibri" w:hAnsi="Calibri" w:cs="Calibri"/>
                <w:szCs w:val="24"/>
              </w:rPr>
            </w:pPr>
            <w:r w:rsidRPr="006B11FC">
              <w:rPr>
                <w:rFonts w:ascii="Calibri" w:hAnsi="Calibri" w:cs="Calibri"/>
                <w:szCs w:val="24"/>
              </w:rPr>
              <w:t>Tvirtinant/keičiant Programą;</w:t>
            </w:r>
          </w:p>
          <w:p w14:paraId="5E0EB967" w14:textId="77777777" w:rsidR="0032631A" w:rsidRPr="006B11FC" w:rsidRDefault="0032631A" w:rsidP="0032631A">
            <w:pPr>
              <w:pStyle w:val="ListParagraph"/>
              <w:numPr>
                <w:ilvl w:val="1"/>
                <w:numId w:val="1"/>
              </w:numPr>
              <w:spacing w:after="120" w:line="240" w:lineRule="auto"/>
              <w:ind w:right="92"/>
              <w:jc w:val="both"/>
              <w:rPr>
                <w:rFonts w:ascii="Calibri" w:hAnsi="Calibri" w:cs="Calibri"/>
                <w:szCs w:val="24"/>
              </w:rPr>
            </w:pPr>
            <w:r w:rsidRPr="006B11FC">
              <w:rPr>
                <w:rFonts w:ascii="Calibri" w:hAnsi="Calibri" w:cs="Calibri"/>
                <w:szCs w:val="24"/>
              </w:rPr>
              <w:t>Keičiant arba pasitelkiant naują subrangovą (subtiekėją);</w:t>
            </w:r>
          </w:p>
          <w:p w14:paraId="75EB872C" w14:textId="77777777" w:rsidR="0032631A" w:rsidRPr="006B11FC" w:rsidRDefault="0032631A" w:rsidP="0032631A">
            <w:pPr>
              <w:pStyle w:val="ListParagraph"/>
              <w:numPr>
                <w:ilvl w:val="1"/>
                <w:numId w:val="1"/>
              </w:numPr>
              <w:spacing w:after="120" w:line="240" w:lineRule="auto"/>
              <w:ind w:right="92"/>
              <w:jc w:val="both"/>
              <w:rPr>
                <w:rFonts w:ascii="Calibri" w:hAnsi="Calibri" w:cs="Calibri"/>
                <w:i/>
                <w:szCs w:val="24"/>
              </w:rPr>
            </w:pPr>
            <w:r w:rsidRPr="006B11FC">
              <w:rPr>
                <w:rFonts w:ascii="Calibri" w:hAnsi="Calibri" w:cs="Calibri"/>
                <w:szCs w:val="24"/>
              </w:rPr>
              <w:t>Keičiantis sutarties/užsakymo įvykdymo terminui;</w:t>
            </w:r>
          </w:p>
          <w:p w14:paraId="67AD8C42" w14:textId="77777777" w:rsidR="0032631A" w:rsidRPr="006B11FC" w:rsidRDefault="0032631A" w:rsidP="0032631A">
            <w:pPr>
              <w:pStyle w:val="ListParagraph"/>
              <w:numPr>
                <w:ilvl w:val="1"/>
                <w:numId w:val="1"/>
              </w:numPr>
              <w:spacing w:after="120" w:line="240" w:lineRule="auto"/>
              <w:ind w:right="92"/>
              <w:jc w:val="both"/>
              <w:rPr>
                <w:rFonts w:ascii="Calibri" w:hAnsi="Calibri" w:cs="Calibri"/>
                <w:i/>
                <w:szCs w:val="24"/>
              </w:rPr>
            </w:pPr>
            <w:r w:rsidRPr="006B11FC">
              <w:rPr>
                <w:rFonts w:ascii="Calibri" w:hAnsi="Calibri" w:cs="Calibri"/>
                <w:szCs w:val="24"/>
              </w:rPr>
              <w:t>Keičiant pagrindinės ŠKL įrengimo medžiagas;</w:t>
            </w:r>
          </w:p>
          <w:p w14:paraId="07EAA1C3" w14:textId="77777777" w:rsidR="0032631A" w:rsidRPr="006B11FC" w:rsidRDefault="0032631A" w:rsidP="0032631A">
            <w:pPr>
              <w:pStyle w:val="ListParagraph"/>
              <w:numPr>
                <w:ilvl w:val="1"/>
                <w:numId w:val="1"/>
              </w:numPr>
              <w:spacing w:after="120" w:line="240" w:lineRule="auto"/>
              <w:ind w:right="92"/>
              <w:jc w:val="both"/>
              <w:rPr>
                <w:rFonts w:ascii="Calibri" w:hAnsi="Calibri" w:cs="Calibri"/>
                <w:i/>
                <w:szCs w:val="24"/>
              </w:rPr>
            </w:pPr>
            <w:r w:rsidRPr="006B11FC">
              <w:rPr>
                <w:rFonts w:ascii="Calibri" w:hAnsi="Calibri" w:cs="Calibri"/>
                <w:szCs w:val="24"/>
              </w:rPr>
              <w:t>Tvirtinant Darbų eigos ir galutinę ataskaitas.</w:t>
            </w:r>
          </w:p>
        </w:tc>
      </w:tr>
      <w:tr w:rsidR="0032631A" w:rsidRPr="006B11FC" w14:paraId="73F82670" w14:textId="77777777" w:rsidTr="00DD183A">
        <w:trPr>
          <w:gridAfter w:val="1"/>
          <w:wAfter w:w="10" w:type="dxa"/>
          <w:trHeight w:val="883"/>
        </w:trPr>
        <w:tc>
          <w:tcPr>
            <w:tcW w:w="1835" w:type="dxa"/>
            <w:tcBorders>
              <w:top w:val="single" w:sz="6" w:space="0" w:color="auto"/>
              <w:left w:val="single" w:sz="6" w:space="0" w:color="auto"/>
              <w:bottom w:val="single" w:sz="6" w:space="0" w:color="auto"/>
              <w:right w:val="single" w:sz="6" w:space="0" w:color="auto"/>
            </w:tcBorders>
          </w:tcPr>
          <w:p w14:paraId="41AD7762" w14:textId="77777777" w:rsidR="0032631A" w:rsidRPr="006B11FC" w:rsidRDefault="0032631A" w:rsidP="00DD183A">
            <w:pPr>
              <w:tabs>
                <w:tab w:val="left" w:pos="0"/>
              </w:tabs>
              <w:spacing w:after="120" w:line="240" w:lineRule="auto"/>
              <w:ind w:right="2"/>
              <w:jc w:val="both"/>
              <w:rPr>
                <w:rFonts w:ascii="Calibri" w:hAnsi="Calibri" w:cs="Calibri"/>
                <w:b/>
                <w:szCs w:val="24"/>
              </w:rPr>
            </w:pPr>
            <w:r w:rsidRPr="006B11FC">
              <w:rPr>
                <w:rFonts w:ascii="Calibri" w:hAnsi="Calibri" w:cs="Calibri"/>
                <w:b/>
                <w:szCs w:val="24"/>
              </w:rPr>
              <w:t>3.6 (papildomas punktas)</w:t>
            </w:r>
          </w:p>
        </w:tc>
        <w:tc>
          <w:tcPr>
            <w:tcW w:w="7659" w:type="dxa"/>
            <w:tcBorders>
              <w:top w:val="single" w:sz="6" w:space="0" w:color="auto"/>
              <w:left w:val="single" w:sz="6" w:space="0" w:color="auto"/>
              <w:bottom w:val="single" w:sz="6" w:space="0" w:color="auto"/>
              <w:right w:val="single" w:sz="6" w:space="0" w:color="auto"/>
            </w:tcBorders>
          </w:tcPr>
          <w:p w14:paraId="36C9BA2D"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b/>
                <w:szCs w:val="24"/>
              </w:rPr>
              <w:t xml:space="preserve">Pasitarimai </w:t>
            </w:r>
          </w:p>
        </w:tc>
      </w:tr>
      <w:tr w:rsidR="0032631A" w:rsidRPr="006B11FC" w14:paraId="17D94D9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1E78B94"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7AE26E06" w14:textId="77777777" w:rsidR="0032631A" w:rsidRPr="006B11FC" w:rsidRDefault="0032631A" w:rsidP="00DD183A">
            <w:pPr>
              <w:spacing w:after="120" w:line="240" w:lineRule="auto"/>
              <w:ind w:right="92"/>
              <w:jc w:val="both"/>
              <w:rPr>
                <w:rFonts w:ascii="Calibri" w:hAnsi="Calibri" w:cs="Calibri"/>
                <w:iCs/>
                <w:szCs w:val="24"/>
              </w:rPr>
            </w:pPr>
            <w:r w:rsidRPr="006B11FC">
              <w:rPr>
                <w:rFonts w:ascii="Calibri" w:hAnsi="Calibri" w:cs="Calibri"/>
                <w:iCs/>
                <w:szCs w:val="24"/>
              </w:rPr>
              <w:t xml:space="preserve">Inžinierius pakviečia visas suinteresuotas šalis į pirmąjį pasitarimą, kuriame jis turi priimti sprendimą dėl tolimesnių pasitarimų ir šiame pasitarime turi jis pats pirmininkauti. Pirmojo susitikimo metu įgaliotas Užsakovo atstovas gali nurodyti, kokius ir kokios formos dokumentus privalės parengti Rangovas ir Inžinierius, kad juos būtų galima teikti Užsakovui bei kitoms kompetentingoms institucijoms. Esant bet kokiems dokumentų kiekio ar formos pasikeitimams, Užsakovo atstovas informuoja Rangovą ir Inžinierių. </w:t>
            </w:r>
          </w:p>
          <w:p w14:paraId="5BA3E466" w14:textId="77777777" w:rsidR="0032631A" w:rsidRPr="006B11FC" w:rsidRDefault="0032631A" w:rsidP="00DD183A">
            <w:pPr>
              <w:spacing w:after="120" w:line="240" w:lineRule="auto"/>
              <w:ind w:right="92"/>
              <w:jc w:val="both"/>
              <w:rPr>
                <w:rFonts w:ascii="Calibri" w:hAnsi="Calibri" w:cs="Calibri"/>
                <w:iCs/>
                <w:szCs w:val="24"/>
              </w:rPr>
            </w:pPr>
            <w:r w:rsidRPr="006B11FC">
              <w:rPr>
                <w:rFonts w:ascii="Calibri" w:hAnsi="Calibri" w:cs="Calibri"/>
                <w:iCs/>
                <w:szCs w:val="24"/>
              </w:rPr>
              <w:t>Ne rečiau kaip kartą per mėnesį, jei Užsakovas nenurodo kitaip, Inžinieriaus iniciatyva Užsakovo ir Rangovo atstovai iš anksto suderintu metu turi susirinkti ir aptarti Sutarties vykdymą. Rangovas arba jo Atstovas, taip pat Inžinieriaus nurodytas Rangovo personalas (įskaitant subrangovus) privalo dalyvauti pasitarimuose. Į pasitarimus taip pat gali būti kviečiami kitų suinteresuotų šalių atstovai.</w:t>
            </w:r>
          </w:p>
          <w:p w14:paraId="397DFF96" w14:textId="77777777" w:rsidR="0032631A" w:rsidRPr="006B11FC" w:rsidRDefault="0032631A" w:rsidP="00DD183A">
            <w:pPr>
              <w:spacing w:after="120" w:line="240" w:lineRule="auto"/>
              <w:ind w:right="92"/>
              <w:jc w:val="both"/>
              <w:rPr>
                <w:rFonts w:ascii="Calibri" w:hAnsi="Calibri" w:cs="Calibri"/>
                <w:iCs/>
                <w:szCs w:val="24"/>
              </w:rPr>
            </w:pPr>
            <w:r w:rsidRPr="006B11FC">
              <w:rPr>
                <w:rFonts w:ascii="Calibri" w:hAnsi="Calibri" w:cs="Calibri"/>
                <w:iCs/>
                <w:szCs w:val="24"/>
              </w:rPr>
              <w:t>Tokių pasitarimų darbotvarkė turi apimti (įskaitant, bet neapsiribojant) pasiekto progreso ir būsimos veiklos grafikų peržiūrėjimą, padėties, susijusios su subrangovais, sauga, apsirūpinimu darbuotojais, įranga, medžiagų tiekimu, mokėjimais, esamais ir numatomais sunkumais, sąveikos su kitais rangovais aptarimą, bei kitus einamuosius ir papildomus klausimus. Pasitarimų tikslas taip pat yra užtikrinti, kad būtų laikomasi Programoje pateikiamo darbų atlikimo grafiko ir užprotokoluoti pasiektus susitarimus.</w:t>
            </w:r>
          </w:p>
          <w:p w14:paraId="31C2F1DD" w14:textId="77777777" w:rsidR="0032631A" w:rsidRPr="006B11FC" w:rsidRDefault="0032631A" w:rsidP="00DD183A">
            <w:pPr>
              <w:spacing w:after="120" w:line="240" w:lineRule="auto"/>
              <w:ind w:right="92"/>
              <w:jc w:val="both"/>
              <w:rPr>
                <w:rFonts w:ascii="Calibri" w:hAnsi="Calibri" w:cs="Calibri"/>
                <w:iCs/>
                <w:szCs w:val="24"/>
              </w:rPr>
            </w:pPr>
            <w:r w:rsidRPr="006B11FC">
              <w:rPr>
                <w:rFonts w:ascii="Calibri" w:hAnsi="Calibri" w:cs="Calibri"/>
                <w:iCs/>
                <w:szCs w:val="24"/>
              </w:rPr>
              <w:t>Pasitarimai gali vykti Rangovo, Užsakovo ar Inžinieriaus buveinėje ar nuotoliniu būdu, jei nesuderinama kitaip. Jei reikia, rengiami papildomi, nereguliarūs susirinkimai. Dėl tokių susirinkimų laiko, vietos ir turinčių dalyvauti asmenų susitaria Inžinierius, Užsakovas ir Rangovas, atsižvelgdami į pasitarimo metu ketinamus aptarti klausimus.</w:t>
            </w:r>
          </w:p>
          <w:p w14:paraId="1EC572FE" w14:textId="77777777" w:rsidR="0032631A" w:rsidRPr="006B11FC" w:rsidRDefault="0032631A" w:rsidP="00DD183A">
            <w:pPr>
              <w:spacing w:after="120" w:line="240" w:lineRule="auto"/>
              <w:ind w:right="92"/>
              <w:jc w:val="both"/>
              <w:rPr>
                <w:rFonts w:ascii="Calibri" w:hAnsi="Calibri" w:cs="Calibri"/>
                <w:iCs/>
                <w:szCs w:val="24"/>
              </w:rPr>
            </w:pPr>
            <w:r w:rsidRPr="006B11FC">
              <w:rPr>
                <w:rFonts w:ascii="Calibri" w:hAnsi="Calibri" w:cs="Calibri"/>
                <w:iCs/>
                <w:szCs w:val="24"/>
              </w:rPr>
              <w:t>Inžinierius ar jo atstovas pirmininkauja pasitarimams ir rengia pasitarimų protokolus. Per 5 (penkias)  dienas po pasitarimo Inžinierius turi parengti ir pateikti Rangovui ir Užsakovui pasitarimo protokolą. Bet kokie prieštaravimai dėl pasitarimo protokolo turi būti pateikiami el. paštu, ne vėliau kaip per 7 (septynias) dienas po pasitarimo protokolo gavimo. Jei Rangovas ir Užsakovas per 14 (keturiolika) dienų nuo pasitarimo dienos nepraneša apie protokolo negavimą ir (arba) nepateikia pastabų, turi būti laikoma, kad jie yra gavę tuos protokolus ir sutinka su jų turiniu. Protokolai ir protokoluose įrašyti susitarimai po jų pasirašymo laikoma Sutarties dalimi ir yra privalomi visoms šalims.</w:t>
            </w:r>
          </w:p>
        </w:tc>
      </w:tr>
      <w:tr w:rsidR="0032631A" w:rsidRPr="006B11FC" w14:paraId="5B460428"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06829976"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t>4. Rangovas</w:t>
            </w:r>
          </w:p>
        </w:tc>
      </w:tr>
      <w:tr w:rsidR="0032631A" w:rsidRPr="006B11FC" w14:paraId="794962FD"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81A4687"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4.2 punktas</w:t>
            </w:r>
          </w:p>
        </w:tc>
        <w:tc>
          <w:tcPr>
            <w:tcW w:w="7659" w:type="dxa"/>
            <w:tcBorders>
              <w:top w:val="single" w:sz="6" w:space="0" w:color="auto"/>
              <w:left w:val="single" w:sz="6" w:space="0" w:color="auto"/>
              <w:bottom w:val="single" w:sz="6" w:space="0" w:color="auto"/>
              <w:right w:val="single" w:sz="6" w:space="0" w:color="auto"/>
            </w:tcBorders>
          </w:tcPr>
          <w:p w14:paraId="13107446"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b/>
                <w:szCs w:val="24"/>
              </w:rPr>
              <w:t xml:space="preserve">Atlikimo užtikrinimas </w:t>
            </w:r>
          </w:p>
        </w:tc>
      </w:tr>
      <w:tr w:rsidR="0032631A" w:rsidRPr="006B11FC" w14:paraId="2FFE393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F6781A5"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56D1217A" w14:textId="1C6677FA" w:rsidR="0032631A" w:rsidRPr="006B11FC" w:rsidRDefault="00A53BD9" w:rsidP="00DD183A">
            <w:pPr>
              <w:spacing w:after="120" w:line="240" w:lineRule="auto"/>
              <w:ind w:right="2"/>
              <w:jc w:val="both"/>
              <w:rPr>
                <w:rFonts w:ascii="Calibri" w:hAnsi="Calibri" w:cs="Calibri"/>
                <w:szCs w:val="24"/>
              </w:rPr>
            </w:pPr>
            <w:r w:rsidRPr="006B11FC">
              <w:rPr>
                <w:rFonts w:ascii="Calibri" w:hAnsi="Calibri" w:cs="Calibri"/>
                <w:szCs w:val="24"/>
              </w:rPr>
              <w:t>Netaikomas</w:t>
            </w:r>
          </w:p>
        </w:tc>
      </w:tr>
      <w:tr w:rsidR="0032631A" w:rsidRPr="006B11FC" w14:paraId="6503E5F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6E68C90"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4.4 punktas</w:t>
            </w:r>
          </w:p>
        </w:tc>
        <w:tc>
          <w:tcPr>
            <w:tcW w:w="7659" w:type="dxa"/>
            <w:tcBorders>
              <w:top w:val="single" w:sz="6" w:space="0" w:color="auto"/>
              <w:left w:val="single" w:sz="6" w:space="0" w:color="auto"/>
              <w:bottom w:val="single" w:sz="6" w:space="0" w:color="auto"/>
              <w:right w:val="single" w:sz="6" w:space="0" w:color="auto"/>
            </w:tcBorders>
          </w:tcPr>
          <w:p w14:paraId="15AB3B05" w14:textId="77777777" w:rsidR="0032631A" w:rsidRPr="006B11FC" w:rsidRDefault="0032631A" w:rsidP="00DD183A">
            <w:pPr>
              <w:spacing w:after="120" w:line="240" w:lineRule="auto"/>
              <w:ind w:right="2"/>
              <w:jc w:val="both"/>
              <w:rPr>
                <w:rFonts w:ascii="Calibri" w:hAnsi="Calibri" w:cs="Calibri"/>
                <w:b/>
                <w:szCs w:val="24"/>
              </w:rPr>
            </w:pPr>
            <w:r w:rsidRPr="006B11FC">
              <w:rPr>
                <w:rFonts w:ascii="Calibri" w:hAnsi="Calibri" w:cs="Calibri"/>
                <w:b/>
                <w:szCs w:val="24"/>
              </w:rPr>
              <w:t>Subrangovai</w:t>
            </w:r>
          </w:p>
        </w:tc>
      </w:tr>
      <w:tr w:rsidR="0032631A" w:rsidRPr="006B11FC" w14:paraId="64357415"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19A0294"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6C61DD67"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4.4 punkto antros pastraipos (c) punkte įterpti paskutinį sakinį:</w:t>
            </w:r>
          </w:p>
          <w:p w14:paraId="01779901"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lastRenderedPageBreak/>
              <w:t xml:space="preserve">Užsakovas ir Inžinierius turi teisę leisti Rangovui pranešti apie kiekvieno Subrangovo numatomų pradėti darbų datą vėliau nei numatyta šiame punkte. </w:t>
            </w:r>
          </w:p>
        </w:tc>
      </w:tr>
      <w:tr w:rsidR="0032631A" w:rsidRPr="006B11FC" w14:paraId="619B1834"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1B336B9"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lastRenderedPageBreak/>
              <w:t>4.6 punktas</w:t>
            </w:r>
          </w:p>
        </w:tc>
        <w:tc>
          <w:tcPr>
            <w:tcW w:w="7659" w:type="dxa"/>
            <w:tcBorders>
              <w:top w:val="single" w:sz="6" w:space="0" w:color="auto"/>
              <w:left w:val="single" w:sz="6" w:space="0" w:color="auto"/>
              <w:bottom w:val="single" w:sz="6" w:space="0" w:color="auto"/>
              <w:right w:val="single" w:sz="6" w:space="0" w:color="auto"/>
            </w:tcBorders>
          </w:tcPr>
          <w:p w14:paraId="03474E7F"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b/>
                <w:szCs w:val="24"/>
              </w:rPr>
              <w:t>Bendradarbiavimas</w:t>
            </w:r>
          </w:p>
        </w:tc>
      </w:tr>
      <w:tr w:rsidR="0032631A" w:rsidRPr="006B11FC" w14:paraId="483BBD5E"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5FC7A5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11EDC787"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Pakeisti 4.6 punktą ir išdėstyti jį taip:</w:t>
            </w:r>
          </w:p>
          <w:p w14:paraId="6A0C45CE"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szCs w:val="24"/>
              </w:rPr>
              <w:t>Rangovas įsipareigoja įsileisti į kitą rangovą, su kuriuo Užsakovas pasirašė rangos sutartį darbams, kurie reikalingi projektui pilnai įgyvendinti, atlikti.</w:t>
            </w:r>
          </w:p>
          <w:p w14:paraId="73DEDFC7"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Rangovas privalo tinkamai paskirtiems Europos Sąjungos ir Lietuvos Respublikos kompetentingų institucijų atstovams leisti netrukdomai lankytis  statybvietėse, įrenginiuose, dirbtuvėse ir panašiose vietose ir jiems suteikti visas priemones būtinas tam, kad jie galėtų savo pareigas atlikti tokiomis sąlygomis, kokiomis naudojasi Užsakovas ir Inžinierius.</w:t>
            </w:r>
          </w:p>
        </w:tc>
      </w:tr>
      <w:tr w:rsidR="0032631A" w:rsidRPr="006B11FC" w14:paraId="321A27AF"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6DCA487"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4.8 punktas</w:t>
            </w:r>
          </w:p>
        </w:tc>
        <w:tc>
          <w:tcPr>
            <w:tcW w:w="7659" w:type="dxa"/>
            <w:tcBorders>
              <w:top w:val="single" w:sz="6" w:space="0" w:color="auto"/>
              <w:left w:val="single" w:sz="6" w:space="0" w:color="auto"/>
              <w:bottom w:val="single" w:sz="6" w:space="0" w:color="auto"/>
              <w:right w:val="single" w:sz="6" w:space="0" w:color="auto"/>
            </w:tcBorders>
          </w:tcPr>
          <w:p w14:paraId="49A09FAA"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Sauga darbe</w:t>
            </w:r>
          </w:p>
        </w:tc>
      </w:tr>
      <w:tr w:rsidR="0032631A" w:rsidRPr="006B11FC" w14:paraId="4F94A7E7"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0711FC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7EDC8F12"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4.8 punktas papildomas šiais papildomais papunkčiais:</w:t>
            </w:r>
          </w:p>
          <w:p w14:paraId="6E69A2D1"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t>užtikrinti, kad jo darbuotojai, ar jo pasitelktų subrangovų darbuotojai, atlikdami Sutartimi sulygtus darbus, vykdys darbuotojų saugos ir sveikatos, priešgaisrinės saugos, aplinkosaugos, elektrosaugos ir higienos teisės aktų reikalavimus, bei užtikrins teisėtą bei saugų darbą;</w:t>
            </w:r>
          </w:p>
          <w:p w14:paraId="659820BD"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t>prieš pradedant vykdyti darbus paskirti asmenį, darbdavių veiklai saugos ir sveikatos srityje koordinuoti arba darbuotojų saugos ir sveikatos koordinatorių, koordinuojantį Rangovo, subrangovo darbuotojų darbą, sudarant darbuotojams saugias ir sveikatai nekenksmingas darbo sąlygas, kai darbus pagal Sutartį vykdo daugiau negu vieno darbdavio (Rangovo, subrangovų) darbuotojai. Paskyrimas turi būti įforminamas raštiškai (įsakymu, potvarkiu, susitarimo protokolu, ar kitu vietiniu (lokaliniu) teisės aktu) apie tai informuojant Užsakovą ir Inžinierių arba</w:t>
            </w:r>
          </w:p>
          <w:p w14:paraId="182CD365"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t>skirti darbdaviui atstovaujantį asmenį darbuotojų saugos ir sveikatos klausimais (toliau – Atsakingas asmuo), jei darbus atlieka tik Rangovas, o darbuotojų saugos ir sveikatos koordinatorius neskiriamas. Rangovo Atsakingas asmuo instruktuoja Rangovo darbuotojus saugiai dirbti Užsakovo įmonėje;</w:t>
            </w:r>
          </w:p>
          <w:p w14:paraId="0AB69047"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t>Sutarties vykdymo metu organizuoti ir užtikrinti savo transporto priemonių ir kitų judančių mechanizmų saugų judėjimą statybvietėje ir šalia  jos teritorijoje, transporto priemonių eismą organizuoti pagal atitinkamos transporto rūšies eismo taisykles. Už savo ir savo subrangovo nuomojamų, visų rūšių transporto priemonių saugaus eismo organizavimą statybvietėje ir šalia jų  esančioje teritorijoje atsako Rangovas;</w:t>
            </w:r>
          </w:p>
          <w:p w14:paraId="18C9AB51"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lastRenderedPageBreak/>
              <w:t>būti gerai susipažinęs su evakavimo planais, avarijų prevencijos ir likvidavimo planais ir priemonėmis, kurių privaloma imtis avarijų atvejais;</w:t>
            </w:r>
          </w:p>
          <w:p w14:paraId="0BBE0CC2"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t>užtikrinti, kad visi įrankiai, mechanizmai, pastoliai, kopėčios, pakėlimo įrengimai, elektriniai ir mechaniniai įrankiai, prietaisai ir kt. būtų tvarkingi, naudojami laikantis saugios eksploatacijos taisyklių bei laikomi saugioje vietoje;</w:t>
            </w:r>
          </w:p>
          <w:p w14:paraId="14FC2926"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t>nepalikti neužbaigto arba dalinai užbaigto darbo nesaugiose sąlygose, kurios galėtų pakenkti saugiam darbui, sugadinti įrengimus ar sukelti pavojų žmonių sveikatai ar gyvybei;</w:t>
            </w:r>
          </w:p>
          <w:p w14:paraId="28C352E6"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t>nutraukti vykdomus darbus jeigu susidarė situacija kelianti grėsmę žmonių saugai ir sveikatai;</w:t>
            </w:r>
          </w:p>
          <w:p w14:paraId="68500EF4"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t>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625A98D4" w14:textId="77777777" w:rsidR="0032631A" w:rsidRPr="006B11FC" w:rsidRDefault="0032631A" w:rsidP="0032631A">
            <w:pPr>
              <w:numPr>
                <w:ilvl w:val="0"/>
                <w:numId w:val="3"/>
              </w:numPr>
              <w:spacing w:after="120" w:line="240" w:lineRule="auto"/>
              <w:ind w:right="2"/>
              <w:jc w:val="both"/>
              <w:rPr>
                <w:rFonts w:ascii="Calibri" w:hAnsi="Calibri" w:cs="Calibri"/>
                <w:iCs/>
                <w:szCs w:val="24"/>
              </w:rPr>
            </w:pPr>
            <w:r w:rsidRPr="006B11FC">
              <w:rPr>
                <w:rFonts w:ascii="Calibri" w:hAnsi="Calibri" w:cs="Calibri"/>
                <w:iCs/>
                <w:szCs w:val="24"/>
              </w:rPr>
              <w:t>nedelsiant pranešti Užsakovo atstovui apie bet kokį nelaimingą atsitikimą, sužeidimą arba incidentą, ar apie žalą, daromą ar padarytą Užsakovo darbuotojams, turtui ar tretiesiems asmenims.</w:t>
            </w:r>
          </w:p>
          <w:p w14:paraId="48A5F653"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Rangovui nesilaikant šiame punkte nustatytų reikalavimų, už kiekvieną nustatytą tokių reikalavimų nesilaikymo atvejį Rangovas įsipareigoja Užsakovo reikalavimu Užsakovui sumokėti 1500 Eur (tūkstantis penki šimtai eurų) baudą.</w:t>
            </w:r>
          </w:p>
          <w:p w14:paraId="21E7AAEA"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Inžinieriui pakartotinai nurodžius Rangovui įvykdyti Rangovo nevykdomus ir (arba) netinkamai vykdomus šiame punkte nustatytus reikalavimus ir Rangovui nevykdant tokio Inžinieriaus nurodymo, Rangovas įsipareigoja už kiekvieną tokį Inžinieriaus nurodymo nevykdymo atvejį Užsakovo reikalavimu Užsakovui sumokėti 2000 Eur (du tūkstančiai eurų) baudą.</w:t>
            </w:r>
          </w:p>
        </w:tc>
      </w:tr>
      <w:tr w:rsidR="0032631A" w:rsidRPr="006B11FC" w14:paraId="544C7674"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4FA1B0B"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lastRenderedPageBreak/>
              <w:t>4.9 punktas</w:t>
            </w:r>
          </w:p>
        </w:tc>
        <w:tc>
          <w:tcPr>
            <w:tcW w:w="7659" w:type="dxa"/>
            <w:tcBorders>
              <w:top w:val="single" w:sz="6" w:space="0" w:color="auto"/>
              <w:left w:val="single" w:sz="6" w:space="0" w:color="auto"/>
              <w:bottom w:val="single" w:sz="6" w:space="0" w:color="auto"/>
              <w:right w:val="single" w:sz="6" w:space="0" w:color="auto"/>
            </w:tcBorders>
          </w:tcPr>
          <w:p w14:paraId="59EC2B78" w14:textId="77777777" w:rsidR="0032631A" w:rsidRPr="006B11FC" w:rsidRDefault="0032631A" w:rsidP="00DD183A">
            <w:pPr>
              <w:spacing w:after="120" w:line="240" w:lineRule="auto"/>
              <w:ind w:right="2"/>
              <w:jc w:val="both"/>
              <w:rPr>
                <w:rFonts w:ascii="Calibri" w:hAnsi="Calibri" w:cs="Calibri"/>
                <w:b/>
                <w:bCs/>
                <w:iCs/>
                <w:szCs w:val="24"/>
              </w:rPr>
            </w:pPr>
            <w:r w:rsidRPr="006B11FC">
              <w:rPr>
                <w:rFonts w:ascii="Calibri" w:hAnsi="Calibri" w:cs="Calibri"/>
                <w:b/>
                <w:bCs/>
                <w:iCs/>
                <w:szCs w:val="24"/>
              </w:rPr>
              <w:t>Kokybės užtikrinimas</w:t>
            </w:r>
          </w:p>
        </w:tc>
      </w:tr>
      <w:tr w:rsidR="0032631A" w:rsidRPr="006B11FC" w14:paraId="454B3870"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4693482"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72BFDB41" w14:textId="40C54FD4" w:rsidR="00C37B80" w:rsidRPr="006B11FC" w:rsidRDefault="00C37B80" w:rsidP="00DD183A">
            <w:pPr>
              <w:spacing w:after="120" w:line="240" w:lineRule="auto"/>
              <w:ind w:right="2"/>
              <w:jc w:val="both"/>
              <w:rPr>
                <w:rFonts w:ascii="Calibri" w:hAnsi="Calibri" w:cs="Calibri"/>
                <w:iCs/>
                <w:szCs w:val="24"/>
              </w:rPr>
            </w:pPr>
            <w:r w:rsidRPr="006B11FC">
              <w:rPr>
                <w:rFonts w:ascii="Calibri" w:hAnsi="Calibri" w:cs="Calibri"/>
                <w:iCs/>
                <w:szCs w:val="24"/>
              </w:rPr>
              <w:t>Netaikomas.</w:t>
            </w:r>
          </w:p>
        </w:tc>
      </w:tr>
      <w:tr w:rsidR="0032631A" w:rsidRPr="006B11FC" w14:paraId="5E47C8F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1C0F9C6"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4.10 punktas</w:t>
            </w:r>
          </w:p>
        </w:tc>
        <w:tc>
          <w:tcPr>
            <w:tcW w:w="7659" w:type="dxa"/>
            <w:tcBorders>
              <w:top w:val="single" w:sz="6" w:space="0" w:color="auto"/>
              <w:left w:val="single" w:sz="6" w:space="0" w:color="auto"/>
              <w:bottom w:val="single" w:sz="6" w:space="0" w:color="auto"/>
              <w:right w:val="single" w:sz="6" w:space="0" w:color="auto"/>
            </w:tcBorders>
          </w:tcPr>
          <w:p w14:paraId="133B2003"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color w:val="000000" w:themeColor="text1"/>
                <w:szCs w:val="24"/>
              </w:rPr>
              <w:t>Statybvietės duomenys</w:t>
            </w:r>
          </w:p>
        </w:tc>
      </w:tr>
      <w:tr w:rsidR="0032631A" w:rsidRPr="006B11FC" w14:paraId="1FC26AED"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2F57637"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1DC4BE3A"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szCs w:val="24"/>
              </w:rPr>
              <w:t>Netaikomas.</w:t>
            </w:r>
          </w:p>
        </w:tc>
      </w:tr>
      <w:tr w:rsidR="0032631A" w:rsidRPr="006B11FC" w14:paraId="08893DC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08CC4E4"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4.11 punktas</w:t>
            </w:r>
          </w:p>
        </w:tc>
        <w:tc>
          <w:tcPr>
            <w:tcW w:w="7659" w:type="dxa"/>
            <w:tcBorders>
              <w:top w:val="single" w:sz="6" w:space="0" w:color="auto"/>
              <w:left w:val="single" w:sz="6" w:space="0" w:color="auto"/>
              <w:bottom w:val="single" w:sz="6" w:space="0" w:color="auto"/>
              <w:right w:val="single" w:sz="6" w:space="0" w:color="auto"/>
            </w:tcBorders>
          </w:tcPr>
          <w:p w14:paraId="336A1A8C"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Priimtos Sutarties sumos pakankamumas</w:t>
            </w:r>
          </w:p>
        </w:tc>
      </w:tr>
      <w:tr w:rsidR="0032631A" w:rsidRPr="006B11FC" w14:paraId="71370615"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4140D98"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605A3993" w14:textId="77777777" w:rsidR="0032631A" w:rsidRPr="006B11FC" w:rsidRDefault="0032631A" w:rsidP="00DD183A">
            <w:pPr>
              <w:tabs>
                <w:tab w:val="left" w:pos="556"/>
              </w:tabs>
              <w:spacing w:after="120" w:line="240" w:lineRule="auto"/>
              <w:ind w:left="556" w:right="2" w:hanging="556"/>
              <w:jc w:val="both"/>
              <w:rPr>
                <w:rFonts w:ascii="Calibri" w:hAnsi="Calibri" w:cs="Calibri"/>
                <w:i/>
                <w:iCs/>
                <w:szCs w:val="24"/>
              </w:rPr>
            </w:pPr>
            <w:r w:rsidRPr="006B11FC">
              <w:rPr>
                <w:rFonts w:ascii="Calibri" w:hAnsi="Calibri" w:cs="Calibri"/>
                <w:i/>
                <w:iCs/>
                <w:szCs w:val="24"/>
              </w:rPr>
              <w:t xml:space="preserve">4.11 punkto paskutinį sakinį </w:t>
            </w:r>
            <w:r w:rsidRPr="006B11FC">
              <w:rPr>
                <w:rFonts w:ascii="Calibri" w:hAnsi="Calibri" w:cs="Calibri"/>
                <w:i/>
                <w:szCs w:val="24"/>
              </w:rPr>
              <w:t>išdėstyti taip</w:t>
            </w:r>
            <w:r w:rsidRPr="006B11FC">
              <w:rPr>
                <w:rFonts w:ascii="Calibri" w:hAnsi="Calibri" w:cs="Calibri"/>
                <w:i/>
                <w:iCs/>
                <w:szCs w:val="24"/>
              </w:rPr>
              <w:t xml:space="preserve">: </w:t>
            </w:r>
          </w:p>
          <w:p w14:paraId="005FAB30"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szCs w:val="24"/>
              </w:rPr>
              <w:t xml:space="preserve">Priimta Sutarties suma apima visus Rangovo sutartinius įsipareigojimus ir visa, kas būtina deramai projektuoti, vykdyti ir baigti Darbus ir ištaisyti defektus, įskaitant visus mokesčius ir visas išlaidas (sandėliavimo, </w:t>
            </w:r>
            <w:r w:rsidRPr="006B11FC">
              <w:rPr>
                <w:rFonts w:ascii="Calibri" w:hAnsi="Calibri" w:cs="Calibri"/>
                <w:szCs w:val="24"/>
              </w:rPr>
              <w:lastRenderedPageBreak/>
              <w:t>transportavimo, pakavimo, viešinimo, kt.) kiekiams, kurie buvo nurodyti Konkurso sąlygose.</w:t>
            </w:r>
          </w:p>
        </w:tc>
      </w:tr>
      <w:tr w:rsidR="0032631A" w:rsidRPr="006B11FC" w14:paraId="1AFCFC18"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6F155EE" w14:textId="77777777" w:rsidR="0032631A" w:rsidRPr="006B11FC" w:rsidRDefault="0032631A" w:rsidP="00DD183A">
            <w:pPr>
              <w:tabs>
                <w:tab w:val="left" w:pos="556"/>
              </w:tabs>
              <w:spacing w:after="120" w:line="240" w:lineRule="auto"/>
              <w:jc w:val="both"/>
              <w:rPr>
                <w:rFonts w:ascii="Calibri" w:hAnsi="Calibri" w:cs="Calibri"/>
                <w:b/>
                <w:szCs w:val="24"/>
              </w:rPr>
            </w:pPr>
            <w:r w:rsidRPr="006B11FC">
              <w:rPr>
                <w:rFonts w:ascii="Calibri" w:hAnsi="Calibri" w:cs="Calibri"/>
                <w:b/>
                <w:szCs w:val="24"/>
              </w:rPr>
              <w:lastRenderedPageBreak/>
              <w:t>4.16 punktas</w:t>
            </w:r>
          </w:p>
        </w:tc>
        <w:tc>
          <w:tcPr>
            <w:tcW w:w="7659" w:type="dxa"/>
            <w:tcBorders>
              <w:top w:val="single" w:sz="6" w:space="0" w:color="auto"/>
              <w:left w:val="single" w:sz="6" w:space="0" w:color="auto"/>
              <w:bottom w:val="single" w:sz="6" w:space="0" w:color="auto"/>
              <w:right w:val="single" w:sz="6" w:space="0" w:color="auto"/>
            </w:tcBorders>
          </w:tcPr>
          <w:p w14:paraId="537A6EE4" w14:textId="77777777" w:rsidR="0032631A" w:rsidRPr="006B11FC" w:rsidRDefault="0032631A" w:rsidP="00DD183A">
            <w:pPr>
              <w:spacing w:after="120" w:line="240" w:lineRule="auto"/>
              <w:ind w:right="2"/>
              <w:jc w:val="both"/>
              <w:rPr>
                <w:rFonts w:ascii="Calibri" w:hAnsi="Calibri" w:cs="Calibri"/>
                <w:b/>
                <w:bCs/>
                <w:iCs/>
                <w:szCs w:val="24"/>
              </w:rPr>
            </w:pPr>
            <w:r w:rsidRPr="006B11FC">
              <w:rPr>
                <w:rFonts w:ascii="Calibri" w:hAnsi="Calibri" w:cs="Calibri"/>
                <w:b/>
                <w:bCs/>
                <w:iCs/>
                <w:szCs w:val="24"/>
              </w:rPr>
              <w:t>Prekių pervežimas</w:t>
            </w:r>
          </w:p>
        </w:tc>
      </w:tr>
      <w:tr w:rsidR="0032631A" w:rsidRPr="006B11FC" w14:paraId="5E8EACC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65FE155" w14:textId="77777777" w:rsidR="0032631A" w:rsidRPr="006B11FC" w:rsidRDefault="0032631A" w:rsidP="00DD183A">
            <w:pPr>
              <w:tabs>
                <w:tab w:val="left" w:pos="556"/>
              </w:tabs>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5754780F"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
                <w:szCs w:val="24"/>
              </w:rPr>
              <w:t>4.16 punkto (a) papunktis netaikomas.</w:t>
            </w:r>
          </w:p>
        </w:tc>
      </w:tr>
      <w:tr w:rsidR="0032631A" w:rsidRPr="006B11FC" w14:paraId="7B93B5E0"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287BD51"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4.19 punktas</w:t>
            </w:r>
          </w:p>
        </w:tc>
        <w:tc>
          <w:tcPr>
            <w:tcW w:w="7659" w:type="dxa"/>
            <w:tcBorders>
              <w:top w:val="single" w:sz="6" w:space="0" w:color="auto"/>
              <w:left w:val="single" w:sz="6" w:space="0" w:color="auto"/>
              <w:bottom w:val="single" w:sz="6" w:space="0" w:color="auto"/>
              <w:right w:val="single" w:sz="6" w:space="0" w:color="auto"/>
            </w:tcBorders>
          </w:tcPr>
          <w:p w14:paraId="4C769089"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b/>
                <w:szCs w:val="24"/>
              </w:rPr>
              <w:t xml:space="preserve">Elektra, vanduo ir dujos </w:t>
            </w:r>
          </w:p>
        </w:tc>
      </w:tr>
      <w:tr w:rsidR="0032631A" w:rsidRPr="006B11FC" w14:paraId="79F750D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CB557F8"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03FCC034"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4.19 punkto pabaigoje įterpiama: </w:t>
            </w:r>
          </w:p>
          <w:p w14:paraId="12664F27" w14:textId="77777777" w:rsidR="0032631A" w:rsidRPr="006B11FC" w:rsidRDefault="0032631A" w:rsidP="00DD183A">
            <w:pPr>
              <w:spacing w:after="120" w:line="240" w:lineRule="auto"/>
              <w:jc w:val="both"/>
              <w:rPr>
                <w:rFonts w:ascii="Calibri" w:hAnsi="Calibri" w:cs="Calibri"/>
                <w:szCs w:val="24"/>
              </w:rPr>
            </w:pPr>
            <w:r w:rsidRPr="006B11FC">
              <w:rPr>
                <w:rFonts w:ascii="Calibri" w:hAnsi="Calibri" w:cs="Calibri"/>
                <w:szCs w:val="24"/>
              </w:rPr>
              <w:t>Rangovas atsako už visų laikino ir pastovaus tiekimo leidimų iš komunalinių įmonių gavimą, mokesčių už juos sumokėjimą, pastovių mokesčių ir rinkliavų mokėjimą bei atstatymo mokesčius.</w:t>
            </w:r>
          </w:p>
        </w:tc>
      </w:tr>
      <w:tr w:rsidR="0032631A" w:rsidRPr="006B11FC" w14:paraId="60645DF7"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FE59230"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4.21 punktas</w:t>
            </w:r>
          </w:p>
        </w:tc>
        <w:tc>
          <w:tcPr>
            <w:tcW w:w="7659" w:type="dxa"/>
            <w:tcBorders>
              <w:top w:val="single" w:sz="6" w:space="0" w:color="auto"/>
              <w:left w:val="single" w:sz="6" w:space="0" w:color="auto"/>
              <w:bottom w:val="single" w:sz="6" w:space="0" w:color="auto"/>
              <w:right w:val="single" w:sz="6" w:space="0" w:color="auto"/>
            </w:tcBorders>
          </w:tcPr>
          <w:p w14:paraId="452610EE"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b/>
                <w:color w:val="000000" w:themeColor="text1"/>
                <w:szCs w:val="24"/>
              </w:rPr>
              <w:t>Darbų eigos ataskaitos</w:t>
            </w:r>
          </w:p>
        </w:tc>
      </w:tr>
      <w:tr w:rsidR="0032631A" w:rsidRPr="006B11FC" w14:paraId="0B1FF6A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575AEF7"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0EC5F23B"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Pakeisti 4.21 punktą ir išdėstyti jį taip:</w:t>
            </w:r>
          </w:p>
          <w:p w14:paraId="5AEA7342"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Rangovas kas mėnesį privalo parengti Darbų eigos ataskaitas ir pateikti jas Inžinieriui. Pirmoji ataskaita turi apimti laikotarpį nuo datos, žyminčios Darbo pradžią, iki pirmojo kalendorinio mėnesio pabaigos. Toliau ataskaitos privalo būti pateikiamos kas mėnesį, per 7 dienas po paskutinės ataskaitinio laikotarpio dienos. </w:t>
            </w:r>
          </w:p>
          <w:p w14:paraId="6F54A329"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Inžinierius, gavęs Darbų eigos ataskaitą, įsipareigoja ją patikrinti ir pateikti su pastabomis (jei tokių bus) Užsakovui per 3 (tris) darbo dienas.</w:t>
            </w:r>
          </w:p>
          <w:p w14:paraId="1D044339"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Jei Darbų eigos ataskaitoje Inžinierius randa klaidų, neatitikimų, netikslumų arba nustato, kad joje reikalingi papildymai, patikslinimai, paaiškinimai ir pan., per 3 (tris) darbo dienas Inžinierius grąžina Darbų eigos ataskaitą Rangovui pataisyti, o Rangovas turi ją pataisyti ir pateikti Inžinieriui per 2 (dvi) darbo dienas. </w:t>
            </w:r>
          </w:p>
          <w:p w14:paraId="4793A7C4"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Rangovas Užsakovui turi pateikti Darbų eigos ataskaitą, suderintą su Inžinieriumi ir Užsakovu, vienu egzemplioriumi (pasirašyta elektroniniais parašais arba fiziniais parašais).</w:t>
            </w:r>
          </w:p>
          <w:p w14:paraId="0697DDAD"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Esminiais Darbų eigos ataskaitos trūkumais bus laikoma: klaidingai nurodyti pagrindiniai darbai, jų kiekiai, neteisingai nurodytas ataskaitinis laikotarpis, nepridėti nurodyti pridedami dokumentai ir (ar) jų kopijos ir kt.</w:t>
            </w:r>
          </w:p>
        </w:tc>
      </w:tr>
      <w:tr w:rsidR="0032631A" w:rsidRPr="006B11FC" w14:paraId="43F7F025"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4468FCD" w14:textId="77777777" w:rsidR="0032631A" w:rsidRPr="006B11FC" w:rsidRDefault="0032631A" w:rsidP="00DD183A">
            <w:pPr>
              <w:spacing w:after="0" w:line="240" w:lineRule="auto"/>
              <w:rPr>
                <w:rFonts w:ascii="Calibri" w:hAnsi="Calibri" w:cs="Calibri"/>
                <w:b/>
                <w:szCs w:val="24"/>
              </w:rPr>
            </w:pPr>
            <w:r w:rsidRPr="006B11FC">
              <w:rPr>
                <w:rFonts w:ascii="Calibri" w:hAnsi="Calibri" w:cs="Calibri"/>
                <w:b/>
                <w:szCs w:val="24"/>
              </w:rPr>
              <w:t>4.25 punktas</w:t>
            </w:r>
          </w:p>
          <w:p w14:paraId="0207A695" w14:textId="77777777" w:rsidR="0032631A" w:rsidRPr="006B11FC" w:rsidRDefault="0032631A" w:rsidP="00DD183A">
            <w:pPr>
              <w:spacing w:after="0" w:line="240" w:lineRule="auto"/>
              <w:jc w:val="both"/>
              <w:rPr>
                <w:rFonts w:ascii="Calibri" w:hAnsi="Calibri" w:cs="Calibri"/>
                <w:b/>
                <w:szCs w:val="24"/>
              </w:rPr>
            </w:pPr>
            <w:r w:rsidRPr="006B11FC">
              <w:rPr>
                <w:rFonts w:ascii="Calibri" w:hAnsi="Calibri" w:cs="Calibri"/>
                <w:b/>
                <w:szCs w:val="24"/>
              </w:rPr>
              <w:t>(papildomas punktas)</w:t>
            </w:r>
          </w:p>
        </w:tc>
        <w:tc>
          <w:tcPr>
            <w:tcW w:w="7659" w:type="dxa"/>
            <w:tcBorders>
              <w:top w:val="single" w:sz="6" w:space="0" w:color="auto"/>
              <w:left w:val="single" w:sz="6" w:space="0" w:color="auto"/>
              <w:bottom w:val="single" w:sz="6" w:space="0" w:color="auto"/>
              <w:right w:val="single" w:sz="6" w:space="0" w:color="auto"/>
            </w:tcBorders>
          </w:tcPr>
          <w:p w14:paraId="7A8E664F" w14:textId="77777777" w:rsidR="0032631A" w:rsidRPr="006B11FC" w:rsidRDefault="0032631A" w:rsidP="00DD183A">
            <w:pPr>
              <w:spacing w:after="120" w:line="240" w:lineRule="auto"/>
              <w:ind w:right="2"/>
              <w:jc w:val="both"/>
              <w:rPr>
                <w:rFonts w:ascii="Calibri" w:hAnsi="Calibri" w:cs="Calibri"/>
                <w:b/>
                <w:bCs/>
                <w:iCs/>
                <w:szCs w:val="24"/>
              </w:rPr>
            </w:pPr>
            <w:r w:rsidRPr="006B11FC">
              <w:rPr>
                <w:rFonts w:ascii="Calibri" w:hAnsi="Calibri" w:cs="Calibri"/>
                <w:b/>
                <w:bCs/>
                <w:iCs/>
                <w:szCs w:val="24"/>
              </w:rPr>
              <w:t>Esamos inžinerinės komunikacijos/esami tinklai</w:t>
            </w:r>
          </w:p>
        </w:tc>
      </w:tr>
      <w:tr w:rsidR="0032631A" w:rsidRPr="006B11FC" w14:paraId="70C3FD1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9C48732"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3835525"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Rangovas, prieš atlikdamas žemės kasimo ar kuriuos nors kitus Darbus, galinčius pažeisti esamus inžinerinius tinklus, privalo savo sąskaita ir jėgomis susipažinti su visų esamų tinklų (tokių kaip elektros, elektroninių ryšių, šilumos, vandentiekio, nuotekų, dujotiekio ir kt.) išsidėstymu. Rangovas atsako už bet kokią žalą, padarytą esamiems keliams, tranšėjoms, vamzdžiams, kabeliams ir kt. atliekant Darbus, įskaitant ir Subrangovų atliekamus darbus, ir privalo ištaisyti tokią žalą savo sąskaita iki Darbų užbaigimo termino.</w:t>
            </w:r>
          </w:p>
          <w:p w14:paraId="006626F7"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lastRenderedPageBreak/>
              <w:t>Rangovas susitaria su vietinės valdžios įstaigomis/atstovais ir turto savininkais dėl inžinierinių tinklų pašalinimo, perkėlimo ir atstatymo pagal Inžinieriaus nurodymus. Rangovas padengia tokių darbų sąnaudas.</w:t>
            </w:r>
          </w:p>
          <w:p w14:paraId="69F17FE2"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Rangovas savo jėgomis ir lėšomis turi užtikrinti visų Statybvietėje esančių Užsakovo inžinerinių tinklų, įrenginių, komunikacijų, statinių, kabelių, vamzdynų ir kitos įrangos (toliau – Inžinieriniai tinklai) išsaugojimą ir funkcionavimą, išmontavimą ir pakeitimą (jei reikia), o sugadinus ar kitaip pažeidus skubų jų ir jais teikiamų paslaugų atstatymą. Išmontavimo ir pakeitimo atvejais Rangovas turės užtikrinti Užsakovo inžinerinių tinklų funkcionavimą. Rangovui nesilaikant šios pareigos ir per protingą/trumpiausią terminą neužtikrinus Inžinierinių tinklų funkcionavimo, Užsakovas įgyja teisę pats savarankiškai atlikti reikiamus darbus Inžinierinių tinklų funkcionavimui užtikrinti ir reikalauti iš Rangovo atlyginti Užsakovo dėl to patirtas išlaidas ir kitus tiesioginius ir netiesioginius nuostolius.</w:t>
            </w:r>
          </w:p>
        </w:tc>
      </w:tr>
      <w:tr w:rsidR="0032631A" w:rsidRPr="006B11FC" w14:paraId="76A2E68E"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29D1F4A3"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lastRenderedPageBreak/>
              <w:t>5. Projektavimas</w:t>
            </w:r>
          </w:p>
        </w:tc>
      </w:tr>
      <w:tr w:rsidR="0032631A" w:rsidRPr="006B11FC" w14:paraId="0DABB674"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273D184"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5.2 punktas</w:t>
            </w:r>
          </w:p>
        </w:tc>
        <w:tc>
          <w:tcPr>
            <w:tcW w:w="7659" w:type="dxa"/>
            <w:tcBorders>
              <w:top w:val="single" w:sz="6" w:space="0" w:color="auto"/>
              <w:left w:val="single" w:sz="6" w:space="0" w:color="auto"/>
              <w:bottom w:val="single" w:sz="6" w:space="0" w:color="auto"/>
              <w:right w:val="single" w:sz="6" w:space="0" w:color="auto"/>
            </w:tcBorders>
          </w:tcPr>
          <w:p w14:paraId="10399F94"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b/>
                <w:color w:val="000000" w:themeColor="text1"/>
                <w:szCs w:val="24"/>
              </w:rPr>
              <w:t>Rangovo dokumentai</w:t>
            </w:r>
          </w:p>
        </w:tc>
      </w:tr>
      <w:tr w:rsidR="0032631A" w:rsidRPr="006B11FC" w14:paraId="19F6C5F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F8330C6" w14:textId="77777777" w:rsidR="0032631A" w:rsidRPr="006B11FC" w:rsidRDefault="0032631A" w:rsidP="00DD183A">
            <w:pPr>
              <w:tabs>
                <w:tab w:val="left" w:pos="556"/>
              </w:tabs>
              <w:spacing w:after="120" w:line="240" w:lineRule="auto"/>
              <w:ind w:left="556" w:right="2" w:hanging="556"/>
              <w:jc w:val="both"/>
              <w:rPr>
                <w:rFonts w:ascii="Calibri" w:hAnsi="Calibri" w:cs="Calibri"/>
                <w:szCs w:val="24"/>
              </w:rPr>
            </w:pPr>
          </w:p>
        </w:tc>
        <w:tc>
          <w:tcPr>
            <w:tcW w:w="7659" w:type="dxa"/>
            <w:tcBorders>
              <w:top w:val="single" w:sz="6" w:space="0" w:color="auto"/>
              <w:left w:val="single" w:sz="6" w:space="0" w:color="auto"/>
              <w:bottom w:val="single" w:sz="6" w:space="0" w:color="auto"/>
              <w:right w:val="single" w:sz="6" w:space="0" w:color="auto"/>
            </w:tcBorders>
          </w:tcPr>
          <w:p w14:paraId="36F2CAFC"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i/>
                <w:szCs w:val="24"/>
              </w:rPr>
              <w:t>5.2 punkto pabaigoje įterpiama:</w:t>
            </w:r>
          </w:p>
          <w:p w14:paraId="1B620216" w14:textId="77777777" w:rsidR="0032631A" w:rsidRPr="006B11FC" w:rsidRDefault="0032631A" w:rsidP="00DD183A">
            <w:pPr>
              <w:tabs>
                <w:tab w:val="left" w:pos="34"/>
              </w:tabs>
              <w:spacing w:after="120" w:line="240" w:lineRule="auto"/>
              <w:ind w:right="2"/>
              <w:jc w:val="both"/>
              <w:rPr>
                <w:rFonts w:ascii="Calibri" w:hAnsi="Calibri" w:cs="Calibri"/>
                <w:szCs w:val="24"/>
              </w:rPr>
            </w:pPr>
            <w:r w:rsidRPr="006B11FC">
              <w:rPr>
                <w:rFonts w:ascii="Calibri" w:hAnsi="Calibri" w:cs="Calibri"/>
                <w:szCs w:val="24"/>
              </w:rPr>
              <w:t>Užsakovas išduoda Rangovui leidimą ŠKL įrengimo darbams tik tuomet kai Rangovas pateikia visus reikiamus dokumentus (techninį darbo projektą, suderintą su reikiamomis institucijomis, žemės sklypų savininkais) Užsakovui.</w:t>
            </w:r>
          </w:p>
        </w:tc>
      </w:tr>
      <w:tr w:rsidR="0032631A" w:rsidRPr="006B11FC" w14:paraId="07F0D7D6"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2B160CAB"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t xml:space="preserve">6. Tarnautojai ir darbininkai </w:t>
            </w:r>
          </w:p>
        </w:tc>
      </w:tr>
      <w:tr w:rsidR="0032631A" w:rsidRPr="006B11FC" w14:paraId="593F6E7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D94ECCE"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6.5 punktas</w:t>
            </w:r>
          </w:p>
        </w:tc>
        <w:tc>
          <w:tcPr>
            <w:tcW w:w="7659" w:type="dxa"/>
            <w:tcBorders>
              <w:top w:val="single" w:sz="6" w:space="0" w:color="auto"/>
              <w:left w:val="single" w:sz="6" w:space="0" w:color="auto"/>
              <w:bottom w:val="single" w:sz="6" w:space="0" w:color="auto"/>
              <w:right w:val="single" w:sz="6" w:space="0" w:color="auto"/>
            </w:tcBorders>
          </w:tcPr>
          <w:p w14:paraId="154D804B"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Darbo valandos</w:t>
            </w:r>
          </w:p>
        </w:tc>
      </w:tr>
      <w:tr w:rsidR="0032631A" w:rsidRPr="006B11FC" w14:paraId="0843678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17DFEC2"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09A33A69" w14:textId="77777777" w:rsidR="0032631A" w:rsidRPr="006B11FC" w:rsidRDefault="0032631A" w:rsidP="00DD183A">
            <w:pPr>
              <w:tabs>
                <w:tab w:val="left" w:pos="556"/>
              </w:tabs>
              <w:spacing w:after="120" w:line="240" w:lineRule="auto"/>
              <w:ind w:left="556" w:right="2" w:hanging="556"/>
              <w:jc w:val="both"/>
              <w:rPr>
                <w:rFonts w:ascii="Calibri" w:hAnsi="Calibri" w:cs="Calibri"/>
                <w:szCs w:val="24"/>
              </w:rPr>
            </w:pPr>
            <w:r w:rsidRPr="006B11FC">
              <w:rPr>
                <w:rFonts w:ascii="Calibri" w:hAnsi="Calibri" w:cs="Calibri"/>
                <w:i/>
                <w:szCs w:val="24"/>
              </w:rPr>
              <w:t>Pakeisti 6.5 punktą ir išdėstyti jį taip:</w:t>
            </w:r>
          </w:p>
          <w:p w14:paraId="56049134" w14:textId="77777777" w:rsidR="0032631A" w:rsidRPr="006B11FC" w:rsidRDefault="0032631A" w:rsidP="00DD183A">
            <w:pPr>
              <w:tabs>
                <w:tab w:val="left" w:pos="34"/>
              </w:tabs>
              <w:spacing w:after="120" w:line="240" w:lineRule="auto"/>
              <w:ind w:right="2"/>
              <w:jc w:val="both"/>
              <w:rPr>
                <w:rFonts w:ascii="Calibri" w:hAnsi="Calibri" w:cs="Calibri"/>
                <w:szCs w:val="24"/>
              </w:rPr>
            </w:pPr>
            <w:r w:rsidRPr="006B11FC">
              <w:rPr>
                <w:rFonts w:ascii="Calibri" w:hAnsi="Calibri" w:cs="Calibri"/>
                <w:szCs w:val="24"/>
              </w:rPr>
              <w:t>Rangovas, laikydamasis Lietuvos Respublikos teisės aktų reikalavimų, savo nuožiūra organizuoja savo specialistų darbo laiką.</w:t>
            </w:r>
          </w:p>
        </w:tc>
      </w:tr>
      <w:tr w:rsidR="0032631A" w:rsidRPr="006B11FC" w14:paraId="78381741"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CE7BEF9" w14:textId="77777777" w:rsidR="0032631A" w:rsidRPr="006B11FC" w:rsidRDefault="0032631A" w:rsidP="00DD183A">
            <w:pPr>
              <w:tabs>
                <w:tab w:val="left" w:pos="556"/>
              </w:tabs>
              <w:spacing w:after="120" w:line="240" w:lineRule="auto"/>
              <w:ind w:right="2"/>
              <w:jc w:val="both"/>
              <w:rPr>
                <w:rFonts w:ascii="Calibri" w:hAnsi="Calibri" w:cs="Calibri"/>
                <w:b/>
                <w:szCs w:val="24"/>
              </w:rPr>
            </w:pPr>
            <w:r w:rsidRPr="006B11FC">
              <w:rPr>
                <w:rFonts w:ascii="Calibri" w:hAnsi="Calibri" w:cs="Calibri"/>
                <w:b/>
                <w:szCs w:val="24"/>
              </w:rPr>
              <w:t xml:space="preserve">6.6 punktas </w:t>
            </w:r>
          </w:p>
        </w:tc>
        <w:tc>
          <w:tcPr>
            <w:tcW w:w="7659" w:type="dxa"/>
            <w:tcBorders>
              <w:top w:val="single" w:sz="6" w:space="0" w:color="auto"/>
              <w:left w:val="single" w:sz="6" w:space="0" w:color="auto"/>
              <w:bottom w:val="single" w:sz="6" w:space="0" w:color="auto"/>
              <w:right w:val="single" w:sz="6" w:space="0" w:color="auto"/>
            </w:tcBorders>
          </w:tcPr>
          <w:p w14:paraId="019625E3"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b/>
                <w:szCs w:val="24"/>
              </w:rPr>
              <w:t xml:space="preserve">Tarnautojų ir darbininkų patalpos </w:t>
            </w:r>
          </w:p>
        </w:tc>
      </w:tr>
      <w:tr w:rsidR="0032631A" w:rsidRPr="006B11FC" w14:paraId="11460C8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AE115BF"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480C0C70"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 Netaikomas.</w:t>
            </w:r>
          </w:p>
        </w:tc>
      </w:tr>
      <w:tr w:rsidR="0032631A" w:rsidRPr="006B11FC" w14:paraId="61684227"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75BDA88"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6.12 punktas (Papildomas punktas)</w:t>
            </w:r>
          </w:p>
        </w:tc>
        <w:tc>
          <w:tcPr>
            <w:tcW w:w="7659" w:type="dxa"/>
            <w:tcBorders>
              <w:top w:val="single" w:sz="6" w:space="0" w:color="auto"/>
              <w:left w:val="single" w:sz="6" w:space="0" w:color="auto"/>
              <w:bottom w:val="single" w:sz="6" w:space="0" w:color="auto"/>
              <w:right w:val="single" w:sz="6" w:space="0" w:color="auto"/>
            </w:tcBorders>
          </w:tcPr>
          <w:p w14:paraId="29DB696D" w14:textId="77777777" w:rsidR="0032631A" w:rsidRPr="006B11FC" w:rsidRDefault="0032631A" w:rsidP="00DD183A">
            <w:pPr>
              <w:tabs>
                <w:tab w:val="left" w:pos="556"/>
              </w:tabs>
              <w:spacing w:after="120" w:line="240" w:lineRule="auto"/>
              <w:ind w:left="556" w:right="2" w:hanging="556"/>
              <w:jc w:val="both"/>
              <w:rPr>
                <w:rFonts w:ascii="Calibri" w:hAnsi="Calibri" w:cs="Calibri"/>
                <w:b/>
                <w:iCs/>
                <w:szCs w:val="24"/>
              </w:rPr>
            </w:pPr>
            <w:r w:rsidRPr="006B11FC">
              <w:rPr>
                <w:rFonts w:ascii="Calibri" w:hAnsi="Calibri" w:cs="Calibri"/>
                <w:b/>
                <w:iCs/>
                <w:szCs w:val="24"/>
              </w:rPr>
              <w:t>Užsienio šalių tarnautojai ir darbininkai</w:t>
            </w:r>
          </w:p>
        </w:tc>
      </w:tr>
      <w:tr w:rsidR="0032631A" w:rsidRPr="006B11FC" w14:paraId="72C1F063"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7BEBDE9"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6B889B7D" w14:textId="77777777" w:rsidR="0032631A" w:rsidRPr="006B11FC" w:rsidRDefault="0032631A" w:rsidP="00DD183A">
            <w:pPr>
              <w:tabs>
                <w:tab w:val="left" w:pos="0"/>
              </w:tabs>
              <w:spacing w:after="120" w:line="240" w:lineRule="auto"/>
              <w:ind w:right="2"/>
              <w:jc w:val="both"/>
              <w:rPr>
                <w:rFonts w:ascii="Calibri" w:hAnsi="Calibri" w:cs="Calibri"/>
                <w:iCs/>
                <w:szCs w:val="24"/>
              </w:rPr>
            </w:pPr>
            <w:r w:rsidRPr="006B11FC">
              <w:rPr>
                <w:rFonts w:ascii="Calibri" w:hAnsi="Calibri" w:cs="Calibri"/>
                <w:iCs/>
                <w:szCs w:val="24"/>
              </w:rPr>
              <w:t>Rangovas gali iš užsienio samdyti bet kokius darbuotojus, kurie yra būtini Darbų atlikimui. Rangovas turi užtikrinti, kad šiems darbuotojams būtų suteikiamos reikiamos vizos ir leidimai dirbti. Rangovas yra atsakingas už iš užsienio pasikviestų Rangovo darbuotojų sugrįžimą į tą vietą, kur jie buvo pasamdyti, arba į jų gyvenamąją vietą. Tokių darbuotojų ar jų šeimų narių mirties Lietuvos Respublikoje atveju Rangovas privalo tinkamai pasirūpinti jų pargabenimu arba palaidojimu.</w:t>
            </w:r>
          </w:p>
        </w:tc>
      </w:tr>
      <w:tr w:rsidR="0032631A" w:rsidRPr="006B11FC" w14:paraId="69E5E55B"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152FE80D"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t xml:space="preserve">7. Įranga, Medžiagos ir darbo kokybė </w:t>
            </w:r>
          </w:p>
        </w:tc>
      </w:tr>
      <w:tr w:rsidR="0032631A" w:rsidRPr="006B11FC" w14:paraId="3C9EC2A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39CBB76" w14:textId="77777777" w:rsidR="0032631A" w:rsidRPr="006B11FC" w:rsidRDefault="0032631A" w:rsidP="00DD183A">
            <w:pPr>
              <w:spacing w:after="120" w:line="240" w:lineRule="auto"/>
              <w:ind w:right="2"/>
              <w:jc w:val="both"/>
              <w:rPr>
                <w:rFonts w:ascii="Calibri" w:hAnsi="Calibri" w:cs="Calibri"/>
                <w:b/>
                <w:szCs w:val="24"/>
              </w:rPr>
            </w:pPr>
            <w:r w:rsidRPr="006B11FC">
              <w:rPr>
                <w:rFonts w:ascii="Calibri" w:hAnsi="Calibri" w:cs="Calibri"/>
                <w:b/>
                <w:szCs w:val="24"/>
              </w:rPr>
              <w:t xml:space="preserve">7.2 punktas </w:t>
            </w:r>
          </w:p>
        </w:tc>
        <w:tc>
          <w:tcPr>
            <w:tcW w:w="7659" w:type="dxa"/>
            <w:tcBorders>
              <w:top w:val="single" w:sz="6" w:space="0" w:color="auto"/>
              <w:left w:val="single" w:sz="6" w:space="0" w:color="auto"/>
              <w:bottom w:val="single" w:sz="6" w:space="0" w:color="auto"/>
              <w:right w:val="single" w:sz="6" w:space="0" w:color="auto"/>
            </w:tcBorders>
          </w:tcPr>
          <w:p w14:paraId="1ED06AD2"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Pavyzdžiai </w:t>
            </w:r>
          </w:p>
        </w:tc>
      </w:tr>
      <w:tr w:rsidR="0032631A" w:rsidRPr="006B11FC" w14:paraId="2994BFA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19F05CB" w14:textId="77777777" w:rsidR="0032631A" w:rsidRPr="006B11FC" w:rsidRDefault="0032631A" w:rsidP="00DD183A">
            <w:pPr>
              <w:spacing w:after="120" w:line="240" w:lineRule="auto"/>
              <w:ind w:right="2"/>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CAE1743"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7.2 punkto (b) dalies pabaigoje įterpiama (c) dalis: </w:t>
            </w:r>
          </w:p>
          <w:p w14:paraId="7DBF28FF" w14:textId="77777777" w:rsidR="0032631A" w:rsidRPr="006B11FC" w:rsidRDefault="0032631A" w:rsidP="00DD183A">
            <w:pPr>
              <w:tabs>
                <w:tab w:val="left" w:pos="556"/>
              </w:tabs>
              <w:spacing w:after="120" w:line="240" w:lineRule="auto"/>
              <w:ind w:left="556" w:right="2" w:hanging="556"/>
              <w:jc w:val="both"/>
              <w:rPr>
                <w:rFonts w:ascii="Calibri" w:hAnsi="Calibri" w:cs="Calibri"/>
                <w:szCs w:val="24"/>
              </w:rPr>
            </w:pPr>
            <w:r w:rsidRPr="006B11FC">
              <w:rPr>
                <w:rFonts w:ascii="Calibri" w:hAnsi="Calibri" w:cs="Calibri"/>
                <w:szCs w:val="24"/>
              </w:rPr>
              <w:lastRenderedPageBreak/>
              <w:t>(c)</w:t>
            </w:r>
            <w:r w:rsidRPr="006B11FC">
              <w:rPr>
                <w:rFonts w:ascii="Calibri" w:hAnsi="Calibri" w:cs="Calibri"/>
                <w:szCs w:val="24"/>
              </w:rPr>
              <w:tab/>
              <w:t xml:space="preserve">naudojamų medžiagų ir įrengimų sertifikatus, kokybę patvirtinančius dokumentus. </w:t>
            </w:r>
          </w:p>
        </w:tc>
      </w:tr>
      <w:tr w:rsidR="0032631A" w:rsidRPr="006B11FC" w14:paraId="1EF86B39" w14:textId="77777777" w:rsidTr="00DD183A">
        <w:trPr>
          <w:cantSplit/>
        </w:trPr>
        <w:tc>
          <w:tcPr>
            <w:tcW w:w="9504" w:type="dxa"/>
            <w:gridSpan w:val="3"/>
            <w:tcBorders>
              <w:top w:val="single" w:sz="6" w:space="0" w:color="auto"/>
              <w:left w:val="single" w:sz="6" w:space="0" w:color="auto"/>
              <w:bottom w:val="single" w:sz="4" w:space="0" w:color="auto"/>
              <w:right w:val="single" w:sz="6" w:space="0" w:color="auto"/>
            </w:tcBorders>
          </w:tcPr>
          <w:p w14:paraId="4A89AE81"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lastRenderedPageBreak/>
              <w:t>8. Pradžia, uždelsimai ir sustabdymas</w:t>
            </w:r>
          </w:p>
        </w:tc>
      </w:tr>
      <w:tr w:rsidR="0032631A" w:rsidRPr="006B11FC" w14:paraId="0EFF14C2" w14:textId="77777777" w:rsidTr="00DD183A">
        <w:trPr>
          <w:gridAfter w:val="1"/>
          <w:wAfter w:w="10" w:type="dxa"/>
        </w:trPr>
        <w:tc>
          <w:tcPr>
            <w:tcW w:w="1835" w:type="dxa"/>
            <w:tcBorders>
              <w:top w:val="nil"/>
              <w:left w:val="single" w:sz="6" w:space="0" w:color="auto"/>
              <w:bottom w:val="single" w:sz="6" w:space="0" w:color="auto"/>
              <w:right w:val="single" w:sz="6" w:space="0" w:color="auto"/>
            </w:tcBorders>
          </w:tcPr>
          <w:p w14:paraId="3B3633D0"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8.1 punktas</w:t>
            </w:r>
          </w:p>
        </w:tc>
        <w:tc>
          <w:tcPr>
            <w:tcW w:w="7659" w:type="dxa"/>
            <w:tcBorders>
              <w:top w:val="nil"/>
              <w:left w:val="single" w:sz="6" w:space="0" w:color="auto"/>
              <w:bottom w:val="single" w:sz="6" w:space="0" w:color="auto"/>
              <w:right w:val="single" w:sz="6" w:space="0" w:color="auto"/>
            </w:tcBorders>
          </w:tcPr>
          <w:p w14:paraId="296E7EB1"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Darbo pradžia</w:t>
            </w:r>
          </w:p>
        </w:tc>
      </w:tr>
      <w:tr w:rsidR="0032631A" w:rsidRPr="006B11FC" w14:paraId="3BBAA05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ACC22C0"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45E1C82"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8.1 punkto pirmą pastraipą išdėstyti taip:</w:t>
            </w:r>
          </w:p>
          <w:p w14:paraId="19786B57" w14:textId="77777777" w:rsidR="0032631A" w:rsidRPr="006B11FC" w:rsidRDefault="0032631A" w:rsidP="00DD183A">
            <w:pPr>
              <w:spacing w:after="120" w:line="240" w:lineRule="auto"/>
              <w:ind w:right="2"/>
              <w:jc w:val="both"/>
              <w:rPr>
                <w:rFonts w:ascii="Calibri" w:hAnsi="Calibri" w:cs="Calibri"/>
                <w:b/>
                <w:bCs/>
                <w:iCs/>
                <w:szCs w:val="24"/>
              </w:rPr>
            </w:pPr>
            <w:r w:rsidRPr="006B11FC">
              <w:rPr>
                <w:rFonts w:ascii="Calibri" w:hAnsi="Calibri" w:cs="Calibri"/>
                <w:szCs w:val="24"/>
              </w:rPr>
              <w:t>Darbo pradžia nustatoma nuo Rangos sutarties įsigaliojimo.</w:t>
            </w:r>
          </w:p>
        </w:tc>
      </w:tr>
      <w:tr w:rsidR="0032631A" w:rsidRPr="006B11FC" w14:paraId="280F8B92"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1A67BEF"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8.3 punktas</w:t>
            </w:r>
          </w:p>
        </w:tc>
        <w:tc>
          <w:tcPr>
            <w:tcW w:w="7659" w:type="dxa"/>
            <w:tcBorders>
              <w:top w:val="single" w:sz="6" w:space="0" w:color="auto"/>
              <w:left w:val="single" w:sz="6" w:space="0" w:color="auto"/>
              <w:bottom w:val="single" w:sz="6" w:space="0" w:color="auto"/>
              <w:right w:val="single" w:sz="6" w:space="0" w:color="auto"/>
            </w:tcBorders>
          </w:tcPr>
          <w:p w14:paraId="6AED2E21"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b/>
                <w:szCs w:val="24"/>
              </w:rPr>
              <w:t>Programa</w:t>
            </w:r>
          </w:p>
        </w:tc>
      </w:tr>
      <w:tr w:rsidR="0032631A" w:rsidRPr="006B11FC" w14:paraId="6A911C2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76A2E7C"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F865211" w14:textId="77777777" w:rsidR="0032631A" w:rsidRPr="006B11FC" w:rsidRDefault="0032631A" w:rsidP="00DD183A">
            <w:pPr>
              <w:spacing w:after="120" w:line="240" w:lineRule="auto"/>
              <w:ind w:right="2"/>
              <w:jc w:val="both"/>
              <w:rPr>
                <w:rFonts w:ascii="Calibri" w:hAnsi="Calibri" w:cs="Calibri"/>
                <w:bCs/>
                <w:i/>
                <w:iCs/>
                <w:szCs w:val="24"/>
              </w:rPr>
            </w:pPr>
            <w:r w:rsidRPr="006B11FC">
              <w:rPr>
                <w:rFonts w:ascii="Calibri" w:hAnsi="Calibri" w:cs="Calibri"/>
                <w:i/>
                <w:szCs w:val="24"/>
              </w:rPr>
              <w:t xml:space="preserve">8.3 punkto </w:t>
            </w:r>
            <w:r w:rsidRPr="006B11FC">
              <w:rPr>
                <w:rFonts w:ascii="Calibri" w:hAnsi="Calibri" w:cs="Calibri"/>
                <w:bCs/>
                <w:i/>
                <w:iCs/>
                <w:szCs w:val="24"/>
              </w:rPr>
              <w:t>pirmą pastraipą iki sakinio „Kiekviena programa turi apimti:“ išdėstyti taip:</w:t>
            </w:r>
          </w:p>
          <w:p w14:paraId="1F073C4E" w14:textId="77777777" w:rsidR="0032631A" w:rsidRPr="006B11FC" w:rsidRDefault="0032631A" w:rsidP="00DD183A">
            <w:pPr>
              <w:spacing w:after="120" w:line="240" w:lineRule="auto"/>
              <w:ind w:right="2"/>
              <w:jc w:val="both"/>
              <w:rPr>
                <w:rFonts w:ascii="Calibri" w:hAnsi="Calibri" w:cs="Calibri"/>
                <w:bCs/>
                <w:szCs w:val="24"/>
              </w:rPr>
            </w:pPr>
            <w:r w:rsidRPr="006B11FC">
              <w:rPr>
                <w:rFonts w:ascii="Calibri" w:hAnsi="Calibri" w:cs="Calibri"/>
                <w:bCs/>
                <w:szCs w:val="24"/>
              </w:rPr>
              <w:t>Rangovas, gavęs pranešimą pagal 8.1 punktą [Darbo pradžia] per 14 (keturiolika) dienų privalo pateikti Inžinieriui ir Užsakovui ir su jais suderinti Programą, o gavęs Užsakymą per 14 (keturiolika) dienų patikslina Programą ir detalizuoja kalendorinį darbų atlikimo ir medžiagų tiekimo grafiką. Rangovas taip pat privalo pateikti pataisytą programą per 7 (septynias) dienas skaičiuojant nuo tada, kai nustatoma, kad ankstesnė programa yra nesuderinama su esama Darbų eiga arba Rangovo prievolėmis (tokia atnaujinta programa turi būti pateikta taip, kad joje padarytus pokyčius būtų galima atsekti). Pataisytos programos pateikimas neatleidžia Rangovo nuo sankcijų ar kitų kompensacijų sumokėjimo dėl Darbų baigimo terminų uždelsimo.</w:t>
            </w:r>
          </w:p>
          <w:p w14:paraId="73A145EA" w14:textId="77777777" w:rsidR="0032631A" w:rsidRPr="006B11FC" w:rsidRDefault="0032631A" w:rsidP="00DD183A">
            <w:pPr>
              <w:spacing w:after="120" w:line="240" w:lineRule="auto"/>
              <w:ind w:right="2"/>
              <w:jc w:val="both"/>
              <w:rPr>
                <w:rFonts w:ascii="Calibri" w:hAnsi="Calibri" w:cs="Calibri"/>
                <w:bCs/>
                <w:i/>
                <w:iCs/>
                <w:szCs w:val="24"/>
              </w:rPr>
            </w:pPr>
            <w:r w:rsidRPr="006B11FC">
              <w:rPr>
                <w:rFonts w:ascii="Calibri" w:hAnsi="Calibri" w:cs="Calibri"/>
                <w:bCs/>
                <w:szCs w:val="24"/>
              </w:rPr>
              <w:t>Kiekviena programa turi apimti:</w:t>
            </w:r>
          </w:p>
          <w:p w14:paraId="0D040A16" w14:textId="77777777" w:rsidR="0032631A" w:rsidRPr="006B11FC" w:rsidRDefault="0032631A" w:rsidP="00DD183A">
            <w:pPr>
              <w:tabs>
                <w:tab w:val="left" w:pos="556"/>
              </w:tabs>
              <w:spacing w:after="120" w:line="240" w:lineRule="auto"/>
              <w:ind w:right="2"/>
              <w:jc w:val="both"/>
              <w:rPr>
                <w:rFonts w:ascii="Calibri" w:hAnsi="Calibri" w:cs="Calibri"/>
                <w:szCs w:val="24"/>
              </w:rPr>
            </w:pPr>
            <w:r w:rsidRPr="006B11FC">
              <w:rPr>
                <w:rFonts w:ascii="Calibri" w:hAnsi="Calibri" w:cs="Calibri"/>
                <w:szCs w:val="24"/>
              </w:rPr>
              <w:t xml:space="preserve">(e) „Darbų atlikimo grafikas“ - dokumentas, kuriame pateikiamas laikotarpis ar terminai, per kuriuos Rangovas turi atlikti Darbus ar užbaigti jų teikimą pagal Sutartį ar šalių suderintus Darbų atlikimo terminus. </w:t>
            </w:r>
          </w:p>
          <w:p w14:paraId="6F03AD01" w14:textId="77777777" w:rsidR="0032631A" w:rsidRPr="006B11FC" w:rsidRDefault="0032631A" w:rsidP="00DD183A">
            <w:pPr>
              <w:spacing w:after="120" w:line="240" w:lineRule="auto"/>
              <w:ind w:right="2"/>
              <w:jc w:val="both"/>
              <w:rPr>
                <w:rFonts w:ascii="Calibri" w:hAnsi="Calibri" w:cs="Calibri"/>
                <w:bCs/>
                <w:i/>
                <w:iCs/>
                <w:szCs w:val="24"/>
              </w:rPr>
            </w:pPr>
            <w:r w:rsidRPr="006B11FC">
              <w:rPr>
                <w:rFonts w:ascii="Calibri" w:hAnsi="Calibri" w:cs="Calibri"/>
                <w:szCs w:val="24"/>
              </w:rPr>
              <w:t>Tai Programos sudėtinės dalies dokumentas, kuriame pateikiamas laikotarpis ar terminai, per kuriuos Rangovas turi tinkamai atlikti ir užbaigti Sutartyje numatytus Darbus. Pagal situaciją atnaujintas Darbų atlikimo grafikas neatleidžia Rangovo nuo atsakomybės už vėlavimus pagal Pasiūlymo priede nurodytus Darbų Baigimo terminus.</w:t>
            </w:r>
          </w:p>
          <w:p w14:paraId="7B10F659" w14:textId="77777777" w:rsidR="0032631A" w:rsidRPr="006B11FC" w:rsidRDefault="0032631A" w:rsidP="00DD183A">
            <w:pPr>
              <w:spacing w:after="120" w:line="240" w:lineRule="auto"/>
              <w:ind w:right="2"/>
              <w:jc w:val="both"/>
              <w:rPr>
                <w:rFonts w:ascii="Calibri" w:hAnsi="Calibri" w:cs="Calibri"/>
                <w:bCs/>
                <w:i/>
                <w:iCs/>
                <w:szCs w:val="24"/>
              </w:rPr>
            </w:pPr>
            <w:r w:rsidRPr="006B11FC">
              <w:rPr>
                <w:rFonts w:ascii="Calibri" w:hAnsi="Calibri" w:cs="Calibri"/>
                <w:bCs/>
                <w:i/>
                <w:iCs/>
                <w:szCs w:val="24"/>
              </w:rPr>
              <w:t>8.3 punkto antrą pastraipą išdėstyti taip:</w:t>
            </w:r>
          </w:p>
          <w:p w14:paraId="09356240" w14:textId="5CE33B4B" w:rsidR="0032631A" w:rsidRPr="006B11FC" w:rsidRDefault="0032631A" w:rsidP="00DD183A">
            <w:pPr>
              <w:spacing w:after="120" w:line="240" w:lineRule="auto"/>
              <w:ind w:right="2"/>
              <w:jc w:val="both"/>
              <w:rPr>
                <w:rFonts w:ascii="Calibri" w:hAnsi="Calibri" w:cs="Calibri"/>
                <w:bCs/>
                <w:i/>
                <w:iCs/>
                <w:szCs w:val="24"/>
              </w:rPr>
            </w:pPr>
            <w:r w:rsidRPr="006B11FC">
              <w:rPr>
                <w:rFonts w:ascii="Calibri" w:hAnsi="Calibri" w:cs="Calibri"/>
                <w:bCs/>
                <w:szCs w:val="24"/>
              </w:rPr>
              <w:t>Jeigu Inžinierius ir (arba)  Užsakovas per 14 (keturiolika) dienų po programos gavimo nepateikia pranešimo Rangovui, nurodydami kas ir kiek neatitinka Sutarties, tai Rangovas privalo toliau veikti pagal programą, laikydamasis kitų sutartinių įsipareigojimų. Jeigu Inžinierius ir (arba) Užsakovas nepatvirtina Programos ir pateikia pranešimą, nurodydami kas ir kiek neatitinka Sutarties, Rangovas per 7 (septynias) dienas po pranešimo gavimo privalo pateikti pataisytą programą, kurią peržiūrėti Inžinierius ir (arba)  Užsakovas turi per 14 (keturiolika) dienų.</w:t>
            </w:r>
          </w:p>
          <w:p w14:paraId="6006D85C"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Punkto pabaigoje įterpti tokį tekstą: </w:t>
            </w:r>
          </w:p>
          <w:p w14:paraId="01A73A96"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lastRenderedPageBreak/>
              <w:t>Jokios Inžinieriaus pastabos dėl programos, neatsižvelgiant į jų pobūdį ar apimtį, o taip pat jokie jo išreikšti prieštaravimai, negali Rangovo atleisti nuo jo pareigos vykdyti kurį nors Sutartyje numatytą įsipareigojimą.</w:t>
            </w:r>
          </w:p>
          <w:p w14:paraId="361F51C7" w14:textId="7D6130B2"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 xml:space="preserve">Atnaujinant Programą </w:t>
            </w:r>
            <w:r w:rsidRPr="006B11FC">
              <w:rPr>
                <w:rFonts w:ascii="Calibri" w:hAnsi="Calibri" w:cs="Calibri"/>
                <w:i/>
                <w:szCs w:val="24"/>
              </w:rPr>
              <w:t>mutatis mutandis</w:t>
            </w:r>
            <w:r w:rsidRPr="006B11FC">
              <w:rPr>
                <w:rFonts w:ascii="Calibri" w:hAnsi="Calibri" w:cs="Calibri"/>
                <w:iCs/>
                <w:szCs w:val="24"/>
              </w:rPr>
              <w:t xml:space="preserve"> taikomos šio punkto nuostatos dėl Rangovo atsakomybės.</w:t>
            </w:r>
          </w:p>
        </w:tc>
      </w:tr>
      <w:tr w:rsidR="0032631A" w:rsidRPr="006B11FC" w14:paraId="241AC488"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BF269BF"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lastRenderedPageBreak/>
              <w:t>8.4 punktas</w:t>
            </w:r>
          </w:p>
        </w:tc>
        <w:tc>
          <w:tcPr>
            <w:tcW w:w="7659" w:type="dxa"/>
            <w:tcBorders>
              <w:top w:val="single" w:sz="6" w:space="0" w:color="auto"/>
              <w:left w:val="single" w:sz="6" w:space="0" w:color="auto"/>
              <w:bottom w:val="single" w:sz="6" w:space="0" w:color="auto"/>
              <w:right w:val="single" w:sz="6" w:space="0" w:color="auto"/>
            </w:tcBorders>
          </w:tcPr>
          <w:p w14:paraId="7DCFB334"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Baigimo laiko pratęsimas</w:t>
            </w:r>
          </w:p>
        </w:tc>
      </w:tr>
      <w:tr w:rsidR="0032631A" w:rsidRPr="006B11FC" w14:paraId="3DBE75E5"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1F26BF3"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C241B40"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8.4 punktas papildomas  taip: </w:t>
            </w:r>
          </w:p>
          <w:p w14:paraId="50363526"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Rangovas turi teisę į Baigimo laiko pratęsimą esant šiame punkte nurodytoms aplinkybėms tik jei tokių aplinkybių Rangovas negalėjo ir neturėjo iš anksto numatyti. Aplinkybės, kuriomis grindžiama būtinybė pratęsti baigimo laiką, jokiu būdu negali priklausyti nuo Rangovo. </w:t>
            </w:r>
          </w:p>
          <w:p w14:paraId="4AA1D6E9" w14:textId="7C90DA3B"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Baigimo laikas dėl kiekvieno užsakyme nurodyto objekto raštišku šalių susitarimu gali būti pratęstas dėl aplinkybių, kurios nepriklauso nuo Sutarties šalių ir yra atsiradusios dėl trečiųjų šalių veikimo ar neveikimo, kuris tiesiogiai įtakoja ilgesnę atliekamų darbų trukmę, ar dėl kitų objektyvių ir pagrįstų aplinkybių, tačiau bet kokiu atveju </w:t>
            </w:r>
            <w:r w:rsidR="0034595A" w:rsidRPr="002E3CFB">
              <w:rPr>
                <w:rFonts w:ascii="Calibri" w:hAnsi="Calibri" w:cs="Calibri"/>
                <w:szCs w:val="24"/>
              </w:rPr>
              <w:t>Baigimo laikas gali būti pratęstas vieną ar daugiau kartų ne ilgiau kaip bendrai 6 mėnesių trukmei ir ne ilgiau kaip iki projekto „Itin spartaus ryšio infrastruktūros plėtra“ pabaigos.</w:t>
            </w:r>
          </w:p>
        </w:tc>
      </w:tr>
      <w:tr w:rsidR="0032631A" w:rsidRPr="006B11FC" w14:paraId="12F605F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EBDB672"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8.7 punktas</w:t>
            </w:r>
          </w:p>
        </w:tc>
        <w:tc>
          <w:tcPr>
            <w:tcW w:w="7659" w:type="dxa"/>
            <w:tcBorders>
              <w:top w:val="single" w:sz="6" w:space="0" w:color="auto"/>
              <w:left w:val="single" w:sz="6" w:space="0" w:color="auto"/>
              <w:bottom w:val="single" w:sz="6" w:space="0" w:color="auto"/>
              <w:right w:val="single" w:sz="6" w:space="0" w:color="auto"/>
            </w:tcBorders>
          </w:tcPr>
          <w:p w14:paraId="5F0D0E9A" w14:textId="77777777" w:rsidR="0032631A" w:rsidRPr="006B11FC" w:rsidRDefault="0032631A" w:rsidP="00DD183A">
            <w:pPr>
              <w:tabs>
                <w:tab w:val="left" w:pos="556"/>
              </w:tabs>
              <w:spacing w:after="120" w:line="240" w:lineRule="auto"/>
              <w:ind w:left="556" w:right="2" w:hanging="556"/>
              <w:jc w:val="both"/>
              <w:rPr>
                <w:rFonts w:ascii="Calibri" w:hAnsi="Calibri" w:cs="Calibri"/>
                <w:i/>
                <w:szCs w:val="24"/>
              </w:rPr>
            </w:pPr>
            <w:r w:rsidRPr="006B11FC">
              <w:rPr>
                <w:rFonts w:ascii="Calibri" w:hAnsi="Calibri" w:cs="Calibri"/>
                <w:b/>
                <w:szCs w:val="24"/>
              </w:rPr>
              <w:t xml:space="preserve">Kompensacija už uždelsimą </w:t>
            </w:r>
          </w:p>
        </w:tc>
      </w:tr>
      <w:tr w:rsidR="0032631A" w:rsidRPr="006B11FC" w14:paraId="0C8BC181"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34F63F2"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17B9E986" w14:textId="77777777" w:rsidR="0032631A" w:rsidRPr="006B11FC" w:rsidRDefault="0032631A" w:rsidP="00DD183A">
            <w:pPr>
              <w:spacing w:after="120" w:line="240" w:lineRule="auto"/>
              <w:ind w:right="2"/>
              <w:jc w:val="both"/>
              <w:rPr>
                <w:rFonts w:ascii="Calibri" w:hAnsi="Calibri" w:cs="Calibri"/>
                <w:b/>
                <w:i/>
                <w:szCs w:val="24"/>
              </w:rPr>
            </w:pPr>
            <w:r w:rsidRPr="006B11FC">
              <w:rPr>
                <w:rFonts w:ascii="Calibri" w:hAnsi="Calibri" w:cs="Calibri"/>
                <w:i/>
                <w:szCs w:val="24"/>
              </w:rPr>
              <w:t>8.7 punkto pabaigoje įterpiama:</w:t>
            </w:r>
          </w:p>
          <w:p w14:paraId="52406C68"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Jei apskaičiuoti delspinigiai viršija Pasiūlymo priede įrašytą didžiausią kompensacijos už uždelsimą sumą, Užsakovas turi teisę, prieš tai raštu įspėjęs Rangovą nutraukti Sutartį – šiuo atveju Rangovas privalo atlyginti dėl sutarties nutraukimo atsiradusius nuostolius.</w:t>
            </w:r>
          </w:p>
        </w:tc>
      </w:tr>
      <w:tr w:rsidR="0032631A" w:rsidRPr="006B11FC" w14:paraId="5E1448E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88B1EAB" w14:textId="77777777" w:rsidR="0032631A" w:rsidRPr="006B11FC" w:rsidRDefault="0032631A" w:rsidP="00DD183A">
            <w:pPr>
              <w:pStyle w:val="ListParagraph"/>
              <w:spacing w:after="120" w:line="240" w:lineRule="auto"/>
              <w:ind w:left="0"/>
              <w:jc w:val="both"/>
              <w:rPr>
                <w:rFonts w:ascii="Calibri" w:hAnsi="Calibri" w:cs="Calibri"/>
                <w:b/>
                <w:szCs w:val="24"/>
              </w:rPr>
            </w:pPr>
            <w:r w:rsidRPr="006B11FC">
              <w:rPr>
                <w:rFonts w:ascii="Calibri" w:hAnsi="Calibri" w:cs="Calibri"/>
                <w:b/>
                <w:szCs w:val="24"/>
              </w:rPr>
              <w:t>8.8 punktas</w:t>
            </w:r>
          </w:p>
        </w:tc>
        <w:tc>
          <w:tcPr>
            <w:tcW w:w="7659" w:type="dxa"/>
            <w:tcBorders>
              <w:top w:val="single" w:sz="6" w:space="0" w:color="auto"/>
              <w:left w:val="single" w:sz="6" w:space="0" w:color="auto"/>
              <w:bottom w:val="single" w:sz="6" w:space="0" w:color="auto"/>
              <w:right w:val="single" w:sz="6" w:space="0" w:color="auto"/>
            </w:tcBorders>
          </w:tcPr>
          <w:p w14:paraId="3C2477CA"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b/>
                <w:bCs/>
                <w:iCs/>
                <w:szCs w:val="24"/>
              </w:rPr>
              <w:t>Darbo sustabdymas</w:t>
            </w:r>
          </w:p>
        </w:tc>
      </w:tr>
      <w:tr w:rsidR="0032631A" w:rsidRPr="006B11FC" w14:paraId="5FECF862"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B3E0C41" w14:textId="77777777" w:rsidR="0032631A" w:rsidRPr="006B11FC" w:rsidRDefault="0032631A" w:rsidP="00DD183A">
            <w:pPr>
              <w:pStyle w:val="ListParagraph"/>
              <w:spacing w:after="120" w:line="240" w:lineRule="auto"/>
              <w:ind w:left="0"/>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668EBE3"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 xml:space="preserve">Darbų stabdymo laikotarpiu Rangovas neturi teisės vykdyti Darbų, jų perduoti Užsakovui, užsakyti Darbų atlikimui reikalingas medžiagas ir pan. Darbai gali būti stabdomi dėl nepalankių klimato sąlygų, medžiagų, įrankių ir mechanizmų tiekimo rinkoje sutrikimų ir kitų nuo Rangovo valios nepriklausančių aplinkybių. </w:t>
            </w:r>
          </w:p>
          <w:p w14:paraId="222E27E0"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Nepriklausomai nuo Darbų stabdymo priežasties, Rangovas neįgyja teisės į papildomą atlygį, Darbų sustabdymo metu patiriamų kaštų atlyginimą.</w:t>
            </w:r>
          </w:p>
          <w:p w14:paraId="5FBC8FFE"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Darbų vykdymo terminas pratęsiamas tokiam laikotarpiui, kiek truko Darbų sustabdymas.</w:t>
            </w:r>
          </w:p>
        </w:tc>
      </w:tr>
      <w:tr w:rsidR="0032631A" w:rsidRPr="006B11FC" w14:paraId="147DB8B1"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101C422" w14:textId="77777777" w:rsidR="0032631A" w:rsidRPr="006B11FC" w:rsidRDefault="0032631A" w:rsidP="00DD183A">
            <w:pPr>
              <w:pStyle w:val="ListParagraph"/>
              <w:spacing w:after="120" w:line="240" w:lineRule="auto"/>
              <w:ind w:left="22"/>
              <w:jc w:val="both"/>
              <w:rPr>
                <w:rFonts w:ascii="Calibri" w:hAnsi="Calibri" w:cs="Calibri"/>
                <w:b/>
                <w:szCs w:val="24"/>
              </w:rPr>
            </w:pPr>
            <w:r w:rsidRPr="006B11FC">
              <w:rPr>
                <w:rFonts w:ascii="Calibri" w:hAnsi="Calibri" w:cs="Calibri"/>
                <w:b/>
                <w:szCs w:val="24"/>
              </w:rPr>
              <w:t>8.9 punktas</w:t>
            </w:r>
          </w:p>
        </w:tc>
        <w:tc>
          <w:tcPr>
            <w:tcW w:w="7659" w:type="dxa"/>
            <w:tcBorders>
              <w:top w:val="single" w:sz="6" w:space="0" w:color="auto"/>
              <w:left w:val="single" w:sz="6" w:space="0" w:color="auto"/>
              <w:bottom w:val="single" w:sz="6" w:space="0" w:color="auto"/>
              <w:right w:val="single" w:sz="6" w:space="0" w:color="auto"/>
            </w:tcBorders>
          </w:tcPr>
          <w:p w14:paraId="5BCE21D8" w14:textId="77777777" w:rsidR="0032631A" w:rsidRPr="006B11FC" w:rsidRDefault="0032631A" w:rsidP="00DD183A">
            <w:pPr>
              <w:spacing w:after="120" w:line="240" w:lineRule="auto"/>
              <w:ind w:right="2"/>
              <w:jc w:val="both"/>
              <w:rPr>
                <w:rFonts w:ascii="Calibri" w:hAnsi="Calibri" w:cs="Calibri"/>
                <w:b/>
                <w:bCs/>
                <w:i/>
                <w:szCs w:val="24"/>
              </w:rPr>
            </w:pPr>
            <w:r w:rsidRPr="006B11FC">
              <w:rPr>
                <w:rFonts w:ascii="Calibri" w:hAnsi="Calibri" w:cs="Calibri"/>
                <w:b/>
                <w:bCs/>
                <w:i/>
                <w:szCs w:val="24"/>
              </w:rPr>
              <w:t>Sustabdymo padariniai</w:t>
            </w:r>
          </w:p>
          <w:p w14:paraId="0DF53EFA"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Netaikoma</w:t>
            </w:r>
          </w:p>
        </w:tc>
      </w:tr>
      <w:tr w:rsidR="0032631A" w:rsidRPr="006B11FC" w14:paraId="7B2E684C"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362316CC"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t>10. Perdavimas Užsakovui</w:t>
            </w:r>
          </w:p>
        </w:tc>
      </w:tr>
      <w:tr w:rsidR="0032631A" w:rsidRPr="006B11FC" w14:paraId="6F9540E2"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E6423CB"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10.1 punktas</w:t>
            </w:r>
          </w:p>
        </w:tc>
        <w:tc>
          <w:tcPr>
            <w:tcW w:w="7659" w:type="dxa"/>
            <w:tcBorders>
              <w:top w:val="single" w:sz="6" w:space="0" w:color="auto"/>
              <w:left w:val="single" w:sz="6" w:space="0" w:color="auto"/>
              <w:bottom w:val="single" w:sz="6" w:space="0" w:color="auto"/>
              <w:right w:val="single" w:sz="6" w:space="0" w:color="auto"/>
            </w:tcBorders>
          </w:tcPr>
          <w:p w14:paraId="22BE0A13"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Darbų perėmimas </w:t>
            </w:r>
          </w:p>
        </w:tc>
      </w:tr>
      <w:tr w:rsidR="0032631A" w:rsidRPr="006B11FC" w14:paraId="3D6BFEE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BE710F7"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7A82BF19"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i/>
                <w:iCs/>
                <w:szCs w:val="24"/>
              </w:rPr>
              <w:t xml:space="preserve">10.1 punkto pabaigoje įterpiamos dvi naujos pastraipos: </w:t>
            </w:r>
          </w:p>
          <w:p w14:paraId="04EA2D74"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lastRenderedPageBreak/>
              <w:t>Prieš Inžinieriui išduodant Perėmimo pažymą, turi būti Užsakovo sudaryta darbų priėmimo komisija, kuri apžiūri ir patikrina užbaigtus darbus ir surašo darbų užbaigimo aktą. Kai komisija pasirašo darbų užbaigimo aktą, Inžinierius gali išduoti Perėmimo pažymą.</w:t>
            </w:r>
          </w:p>
          <w:p w14:paraId="26DE68EC" w14:textId="77777777" w:rsidR="0032631A" w:rsidRPr="006B11FC" w:rsidRDefault="0032631A" w:rsidP="00DD183A">
            <w:pPr>
              <w:spacing w:after="120" w:line="240" w:lineRule="auto"/>
              <w:ind w:right="2"/>
              <w:jc w:val="both"/>
              <w:rPr>
                <w:rFonts w:ascii="Calibri" w:hAnsi="Calibri" w:cs="Calibri"/>
                <w:szCs w:val="24"/>
                <w:u w:val="single"/>
              </w:rPr>
            </w:pPr>
            <w:r w:rsidRPr="006B11FC">
              <w:rPr>
                <w:rFonts w:ascii="Calibri" w:hAnsi="Calibri" w:cs="Calibri"/>
                <w:szCs w:val="24"/>
              </w:rPr>
              <w:t xml:space="preserve">Inžinieriaus išduodamą Perėmimo pažymą pasirašo Inžinierius, Rangovas ir Užsakovas. Šis dokumentas yra laikomas Lietuvos Respublikos Civiliniame kodekse nurodytu darbų perdavimo-priėmimo aktu (6.694 straipsnis). </w:t>
            </w:r>
          </w:p>
        </w:tc>
      </w:tr>
      <w:tr w:rsidR="0032631A" w:rsidRPr="006B11FC" w14:paraId="556E3FA5"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31E9D3C"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lastRenderedPageBreak/>
              <w:t>10.2 punktas</w:t>
            </w:r>
          </w:p>
        </w:tc>
        <w:tc>
          <w:tcPr>
            <w:tcW w:w="7659" w:type="dxa"/>
            <w:tcBorders>
              <w:top w:val="single" w:sz="6" w:space="0" w:color="auto"/>
              <w:left w:val="single" w:sz="6" w:space="0" w:color="auto"/>
              <w:bottom w:val="single" w:sz="6" w:space="0" w:color="auto"/>
              <w:right w:val="single" w:sz="6" w:space="0" w:color="auto"/>
            </w:tcBorders>
          </w:tcPr>
          <w:p w14:paraId="78830546" w14:textId="77777777" w:rsidR="0032631A" w:rsidRPr="006B11FC" w:rsidRDefault="0032631A" w:rsidP="00DD183A">
            <w:pPr>
              <w:spacing w:after="120" w:line="240" w:lineRule="auto"/>
              <w:ind w:right="2"/>
              <w:jc w:val="both"/>
              <w:rPr>
                <w:rFonts w:ascii="Calibri" w:hAnsi="Calibri" w:cs="Calibri"/>
                <w:i/>
                <w:iCs/>
                <w:szCs w:val="24"/>
              </w:rPr>
            </w:pPr>
            <w:r w:rsidRPr="006B11FC">
              <w:rPr>
                <w:rFonts w:ascii="Calibri" w:hAnsi="Calibri" w:cs="Calibri"/>
                <w:b/>
                <w:szCs w:val="24"/>
              </w:rPr>
              <w:t>Darbų dalių perėmimas</w:t>
            </w:r>
          </w:p>
        </w:tc>
      </w:tr>
      <w:tr w:rsidR="0032631A" w:rsidRPr="006B11FC" w14:paraId="6BE9C8D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18C8878"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075C09D0"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i/>
                <w:iCs/>
                <w:szCs w:val="24"/>
              </w:rPr>
              <w:t xml:space="preserve">10.2 punkto antros pastraipos pabaigoje įterpiama: </w:t>
            </w:r>
          </w:p>
          <w:p w14:paraId="70F1161A" w14:textId="77777777" w:rsidR="0032631A" w:rsidRPr="006B11FC" w:rsidRDefault="0032631A" w:rsidP="00DD183A">
            <w:pPr>
              <w:spacing w:after="120" w:line="240" w:lineRule="auto"/>
              <w:ind w:right="2"/>
              <w:jc w:val="both"/>
              <w:rPr>
                <w:rFonts w:ascii="Calibri" w:hAnsi="Calibri" w:cs="Calibri"/>
                <w:i/>
                <w:iCs/>
                <w:szCs w:val="24"/>
              </w:rPr>
            </w:pPr>
            <w:r w:rsidRPr="006B11FC">
              <w:rPr>
                <w:rFonts w:ascii="Calibri" w:hAnsi="Calibri" w:cs="Calibri"/>
                <w:szCs w:val="24"/>
              </w:rPr>
              <w:t>Kito rangovo ar subrangovo įleidimas į Statybvietę (4.5, 4.6 punktai) nėra laikomas kurios nors Darbų dalies naudojimu.</w:t>
            </w:r>
          </w:p>
        </w:tc>
      </w:tr>
      <w:tr w:rsidR="0032631A" w:rsidRPr="006B11FC" w14:paraId="5510684F"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02CB8741"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t xml:space="preserve">13. Pakeitimai ir pataisymai </w:t>
            </w:r>
          </w:p>
        </w:tc>
      </w:tr>
      <w:tr w:rsidR="0032631A" w:rsidRPr="006B11FC" w14:paraId="582662D1"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17E722B"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13.1 punktas</w:t>
            </w:r>
          </w:p>
        </w:tc>
        <w:tc>
          <w:tcPr>
            <w:tcW w:w="7659" w:type="dxa"/>
            <w:tcBorders>
              <w:top w:val="single" w:sz="6" w:space="0" w:color="auto"/>
              <w:left w:val="single" w:sz="6" w:space="0" w:color="auto"/>
              <w:bottom w:val="single" w:sz="6" w:space="0" w:color="auto"/>
              <w:right w:val="single" w:sz="6" w:space="0" w:color="auto"/>
            </w:tcBorders>
          </w:tcPr>
          <w:p w14:paraId="1AEED9CE"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Teisė daryti Pakeitimus </w:t>
            </w:r>
          </w:p>
        </w:tc>
      </w:tr>
      <w:tr w:rsidR="0032631A" w:rsidRPr="006B11FC" w14:paraId="0F3715C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3A9C17E"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270E93F"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i/>
                <w:iCs/>
                <w:szCs w:val="24"/>
              </w:rPr>
              <w:t xml:space="preserve">13.1 punkte įtraukiama trečia pastraipa: </w:t>
            </w:r>
          </w:p>
          <w:p w14:paraId="0F8D5CE0" w14:textId="008B2542"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Visi Pakeitimai turi būti Užsakovo patvirtinti raštu.</w:t>
            </w:r>
          </w:p>
          <w:p w14:paraId="3D30ABAE"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Jei dėl nuo Rangovo nepriklausančių aplinkybių Rangovas negali naudoti Pasiūlyme nurodytų Medžiagų (jei rinkoje nebegaminamos/nebetiekiamos reikalingos Medžiagos ar pan.), ar dėl kitų nenumatytų, nuo Sutarties šalių nepriklausančių aplinkybių, būtina keisti Sutartyje numatytas Medžiagas, Rangovas pateikia siūlymą dėl keistinų Medžiagų ir Užsakovui sutikrinus Rangovo siūlymo atitikimą reikalavimams, Užsakovas priima sprendimą dėl siūlomų pakeitimų.</w:t>
            </w:r>
          </w:p>
        </w:tc>
      </w:tr>
      <w:tr w:rsidR="0032631A" w:rsidRPr="006B11FC" w14:paraId="5B225A3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F4BCF9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13.5 punktas</w:t>
            </w:r>
          </w:p>
        </w:tc>
        <w:tc>
          <w:tcPr>
            <w:tcW w:w="7659" w:type="dxa"/>
            <w:tcBorders>
              <w:top w:val="single" w:sz="6" w:space="0" w:color="auto"/>
              <w:left w:val="single" w:sz="6" w:space="0" w:color="auto"/>
              <w:bottom w:val="single" w:sz="6" w:space="0" w:color="auto"/>
              <w:right w:val="single" w:sz="6" w:space="0" w:color="auto"/>
            </w:tcBorders>
          </w:tcPr>
          <w:p w14:paraId="2A6761DE"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Rezervinės sumos</w:t>
            </w:r>
          </w:p>
        </w:tc>
      </w:tr>
      <w:tr w:rsidR="0032631A" w:rsidRPr="006B11FC" w14:paraId="0148599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FEBBE48"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1EFA2E1" w14:textId="77777777" w:rsidR="0032631A" w:rsidRPr="006B11FC" w:rsidRDefault="0032631A" w:rsidP="00DD183A">
            <w:pPr>
              <w:spacing w:after="120" w:line="240" w:lineRule="auto"/>
              <w:ind w:right="2"/>
              <w:jc w:val="both"/>
              <w:rPr>
                <w:rFonts w:ascii="Calibri" w:hAnsi="Calibri" w:cs="Calibri"/>
                <w:b/>
                <w:szCs w:val="24"/>
              </w:rPr>
            </w:pPr>
            <w:r w:rsidRPr="006B11FC">
              <w:rPr>
                <w:rFonts w:ascii="Calibri" w:hAnsi="Calibri" w:cs="Calibri"/>
                <w:szCs w:val="24"/>
              </w:rPr>
              <w:t>13.5 punkto nuostatos šiai sutarčiai netaikomos.</w:t>
            </w:r>
          </w:p>
        </w:tc>
      </w:tr>
      <w:tr w:rsidR="0032631A" w:rsidRPr="006B11FC" w14:paraId="7413D04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FA1FD7A"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13.8 punktas</w:t>
            </w:r>
          </w:p>
        </w:tc>
        <w:tc>
          <w:tcPr>
            <w:tcW w:w="7659" w:type="dxa"/>
            <w:tcBorders>
              <w:top w:val="single" w:sz="6" w:space="0" w:color="auto"/>
              <w:left w:val="single" w:sz="6" w:space="0" w:color="auto"/>
              <w:bottom w:val="single" w:sz="6" w:space="0" w:color="auto"/>
              <w:right w:val="single" w:sz="6" w:space="0" w:color="auto"/>
            </w:tcBorders>
          </w:tcPr>
          <w:p w14:paraId="14860252" w14:textId="77777777" w:rsidR="0032631A" w:rsidRPr="006B11FC" w:rsidRDefault="0032631A" w:rsidP="00DD183A">
            <w:pPr>
              <w:spacing w:after="120" w:line="240" w:lineRule="auto"/>
              <w:ind w:right="2"/>
              <w:jc w:val="both"/>
              <w:rPr>
                <w:rFonts w:ascii="Calibri" w:hAnsi="Calibri" w:cs="Calibri"/>
                <w:b/>
                <w:szCs w:val="24"/>
              </w:rPr>
            </w:pPr>
            <w:r w:rsidRPr="006B11FC">
              <w:rPr>
                <w:rFonts w:ascii="Calibri" w:hAnsi="Calibri" w:cs="Calibri"/>
                <w:b/>
                <w:szCs w:val="24"/>
              </w:rPr>
              <w:t>Pataisymai dėl kainos pakeitimo</w:t>
            </w:r>
          </w:p>
        </w:tc>
      </w:tr>
      <w:tr w:rsidR="0032631A" w:rsidRPr="006B11FC" w14:paraId="6FB03ED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72A922E"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bookmarkStart w:id="5" w:name="_Hlk130539731"/>
          </w:p>
        </w:tc>
        <w:tc>
          <w:tcPr>
            <w:tcW w:w="7659" w:type="dxa"/>
            <w:tcBorders>
              <w:top w:val="single" w:sz="6" w:space="0" w:color="auto"/>
              <w:left w:val="single" w:sz="6" w:space="0" w:color="auto"/>
              <w:bottom w:val="single" w:sz="6" w:space="0" w:color="auto"/>
              <w:right w:val="single" w:sz="6" w:space="0" w:color="auto"/>
            </w:tcBorders>
          </w:tcPr>
          <w:p w14:paraId="7736CCBE"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 13.8. punktą išdėstyti taip:</w:t>
            </w:r>
          </w:p>
          <w:p w14:paraId="0C5993A8"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Sutartyje nurodytų įkainių perskaičiavimas dėl kainų lygio pokyčio:</w:t>
            </w:r>
          </w:p>
          <w:p w14:paraId="6382469B"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Sutarties įkainiai gali būti peržiūrimi dėl kainų lygio pokyčio bet kurios iš Šalių rašytiniu prašymu. Peržiūros momentas yra Šalies prašymo kitai Šaliai peržiūrėti Sutarties įkainius  gavimo diena. </w:t>
            </w:r>
          </w:p>
          <w:p w14:paraId="17DB9974" w14:textId="4F0D7468"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Gali būti perskaičiuojam</w:t>
            </w:r>
            <w:r w:rsidR="009A277B" w:rsidRPr="006B11FC">
              <w:rPr>
                <w:rFonts w:ascii="Calibri" w:hAnsi="Calibri" w:cs="Calibri"/>
                <w:szCs w:val="24"/>
              </w:rPr>
              <w:t>i</w:t>
            </w:r>
            <w:r w:rsidRPr="006B11FC">
              <w:rPr>
                <w:rFonts w:ascii="Calibri" w:hAnsi="Calibri" w:cs="Calibri"/>
                <w:szCs w:val="24"/>
              </w:rPr>
              <w:t xml:space="preserve"> ŠKL įrengimo darbų įkaini</w:t>
            </w:r>
            <w:r w:rsidR="009A277B" w:rsidRPr="006B11FC">
              <w:rPr>
                <w:rFonts w:ascii="Calibri" w:hAnsi="Calibri" w:cs="Calibri"/>
                <w:szCs w:val="24"/>
              </w:rPr>
              <w:t>ai</w:t>
            </w:r>
            <w:r w:rsidRPr="006B11FC">
              <w:rPr>
                <w:rFonts w:ascii="Calibri" w:hAnsi="Calibri" w:cs="Calibri"/>
                <w:szCs w:val="24"/>
              </w:rPr>
              <w:t xml:space="preserve"> (neįskaitant pagrindinių medžiagų) be PVM.</w:t>
            </w:r>
          </w:p>
          <w:p w14:paraId="5E9AB541" w14:textId="193CB9AA"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Įkainiai gali būti perskaičiuojami, jeigu </w:t>
            </w:r>
            <w:r w:rsidR="006B11FC">
              <w:rPr>
                <w:rFonts w:ascii="Calibri" w:hAnsi="Calibri" w:cs="Calibri"/>
                <w:szCs w:val="24"/>
              </w:rPr>
              <w:t xml:space="preserve">Oficaliosios statistikos portale </w:t>
            </w:r>
            <w:r w:rsidRPr="002E3CFB">
              <w:rPr>
                <w:rFonts w:ascii="Calibri" w:hAnsi="Calibri" w:cs="Calibri"/>
                <w:szCs w:val="24"/>
              </w:rPr>
              <w:t>(</w:t>
            </w:r>
            <w:r w:rsidR="006B11FC" w:rsidRPr="002E3CFB">
              <w:rPr>
                <w:rFonts w:ascii="Calibri" w:hAnsi="Calibri" w:cs="Calibri"/>
                <w:szCs w:val="24"/>
              </w:rPr>
              <w:t>https://osp.stat.gov.lt/</w:t>
            </w:r>
            <w:r w:rsidRPr="002E3CFB">
              <w:rPr>
                <w:rFonts w:ascii="Calibri" w:hAnsi="Calibri" w:cs="Calibri"/>
                <w:szCs w:val="24"/>
              </w:rPr>
              <w:t xml:space="preserve">) kas mėnesį skelbiamo inžinerinių tinklų </w:t>
            </w:r>
            <w:r w:rsidRPr="006B11FC">
              <w:rPr>
                <w:rFonts w:ascii="Calibri" w:hAnsi="Calibri" w:cs="Calibri"/>
                <w:szCs w:val="24"/>
              </w:rPr>
              <w:t>(išskyrus nuotekų šalinimo) sąnaudų elementų kainų indekso (toliau – Indeksas) reikšmė pakinta daugiau kaip 0,0</w:t>
            </w:r>
            <w:r w:rsidR="000213F1" w:rsidRPr="006B11FC">
              <w:rPr>
                <w:rFonts w:ascii="Calibri" w:hAnsi="Calibri" w:cs="Calibri"/>
                <w:szCs w:val="24"/>
              </w:rPr>
              <w:t>7</w:t>
            </w:r>
            <w:r w:rsidRPr="006B11FC">
              <w:rPr>
                <w:rFonts w:ascii="Calibri" w:hAnsi="Calibri" w:cs="Calibri"/>
                <w:szCs w:val="24"/>
              </w:rPr>
              <w:t xml:space="preserve"> per bet kurį Sutarties vykdymo laikotarpį.</w:t>
            </w:r>
          </w:p>
          <w:p w14:paraId="70286EB4" w14:textId="113EFE9D"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Sutarties įkainiai perskaičiuojami dėl Indekso pokyčio, pagal Sutartį ne</w:t>
            </w:r>
            <w:r w:rsidR="000213F1" w:rsidRPr="006B11FC">
              <w:rPr>
                <w:rFonts w:ascii="Calibri" w:hAnsi="Calibri" w:cs="Calibri"/>
                <w:szCs w:val="24"/>
              </w:rPr>
              <w:t>priduot</w:t>
            </w:r>
            <w:r w:rsidRPr="006B11FC">
              <w:rPr>
                <w:rFonts w:ascii="Calibri" w:hAnsi="Calibri" w:cs="Calibri"/>
                <w:szCs w:val="24"/>
              </w:rPr>
              <w:t xml:space="preserve">ų ŠKL </w:t>
            </w:r>
            <w:r w:rsidR="000213F1" w:rsidRPr="006B11FC">
              <w:rPr>
                <w:rFonts w:ascii="Calibri" w:hAnsi="Calibri" w:cs="Calibri"/>
                <w:szCs w:val="24"/>
              </w:rPr>
              <w:t>linijų vertę</w:t>
            </w:r>
            <w:r w:rsidRPr="006B11FC">
              <w:rPr>
                <w:rFonts w:ascii="Calibri" w:hAnsi="Calibri" w:cs="Calibri"/>
                <w:szCs w:val="24"/>
              </w:rPr>
              <w:t xml:space="preserve"> padauginant iš Indekso pokyčio koeficiento, kuris apskaičiuojamas pagal toliau nurodytą formulę:</w:t>
            </w:r>
          </w:p>
          <w:p w14:paraId="5A2BE567"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lastRenderedPageBreak/>
              <w:t>K = IPb / IPr</w:t>
            </w:r>
          </w:p>
          <w:p w14:paraId="610C7D8D"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Kur:</w:t>
            </w:r>
            <w:r w:rsidRPr="006B11FC">
              <w:rPr>
                <w:rFonts w:ascii="Calibri" w:hAnsi="Calibri" w:cs="Calibri"/>
                <w:szCs w:val="24"/>
              </w:rPr>
              <w:tab/>
            </w:r>
          </w:p>
          <w:p w14:paraId="373981F5"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K – Indekso pokyčio koeficientas;</w:t>
            </w:r>
          </w:p>
          <w:p w14:paraId="343B77E2"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IPr – Indekso reikšmė laikotarpio pradžioje;</w:t>
            </w:r>
          </w:p>
          <w:p w14:paraId="6872F7CF"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IPb – Indekso reikšmė laikotarpio pabaigoje;</w:t>
            </w:r>
          </w:p>
          <w:p w14:paraId="1D99B0D2" w14:textId="00A68BCF"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Laikotarpis yra bet koks laikotarpis, kurio pradžia yra ne ankstesnė, negu </w:t>
            </w:r>
            <w:r w:rsidR="00CB16F5" w:rsidRPr="006B11FC">
              <w:rPr>
                <w:rFonts w:ascii="Calibri" w:hAnsi="Calibri" w:cs="Calibri"/>
                <w:szCs w:val="24"/>
              </w:rPr>
              <w:t>Sutarties įsigaliojimo</w:t>
            </w:r>
            <w:r w:rsidRPr="006B11FC">
              <w:rPr>
                <w:rFonts w:ascii="Calibri" w:hAnsi="Calibri" w:cs="Calibri"/>
                <w:szCs w:val="24"/>
              </w:rPr>
              <w:t xml:space="preserve"> diena, pabaiga ne vėlesnė, negu paskutiniojo Atliktų darbų akto pagal Sutartį sudarymo diena.</w:t>
            </w:r>
          </w:p>
          <w:p w14:paraId="2C211BFE" w14:textId="3ECA1556" w:rsidR="0032631A" w:rsidRPr="006B11FC" w:rsidRDefault="0032631A" w:rsidP="00DD183A">
            <w:pPr>
              <w:spacing w:after="120" w:line="240" w:lineRule="auto"/>
              <w:ind w:right="2"/>
              <w:jc w:val="both"/>
              <w:rPr>
                <w:rFonts w:ascii="Calibri" w:hAnsi="Calibri" w:cs="Calibri"/>
                <w:color w:val="FF0000"/>
                <w:szCs w:val="24"/>
              </w:rPr>
            </w:pPr>
            <w:r w:rsidRPr="006B11FC">
              <w:rPr>
                <w:rFonts w:ascii="Calibri" w:hAnsi="Calibri" w:cs="Calibri"/>
                <w:szCs w:val="24"/>
              </w:rPr>
              <w:t>Šalys privalo sudaryti Susitarimą dėl įkainių perskaičiavimo per 20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perskaičiuotą Pradinės sutarties vertę, bei kitą perskaičiavimui reikšmingą informaciją.</w:t>
            </w:r>
          </w:p>
          <w:p w14:paraId="0D3B9F7E"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Po to, kai Šalys sudaro Susitarimą dėl įkainių perskaičiavimo, perskaičiuoti įkainiai taikomi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43624B70"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Pirmoji Sutarties kainos peržiūra gali būti atliekama ne anksčiau nei po 6 mėnesių po Sutarties įsigaliojimo ir po to Sutarties kaina gali būti peržiūrima ne dažniau negu kas 6 mėnesių. </w:t>
            </w:r>
          </w:p>
          <w:p w14:paraId="2CF4D70A"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Vėlesnis įkainių perskaičiavimas negali apimti laikotarpio, už kurį jau buvo atliktas perskaičiavimas. </w:t>
            </w:r>
          </w:p>
          <w:p w14:paraId="47EA5BD2" w14:textId="0836A381"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Jeigu Darbai vėluoja dėl priežasčių, dėl kurių Rangovas neįgyja teisės į Darbų terminų pratęsimą, uždelstų Darbų įkainiai neperskaičiuojami dėl kainų lygio kilimo (kai Indekso pokyčio koeficientas yra didesnis nei 1,0</w:t>
            </w:r>
            <w:r w:rsidR="003E10D9" w:rsidRPr="006B11FC">
              <w:rPr>
                <w:rFonts w:ascii="Calibri" w:hAnsi="Calibri" w:cs="Calibri"/>
                <w:szCs w:val="24"/>
              </w:rPr>
              <w:t>7</w:t>
            </w:r>
            <w:r w:rsidRPr="006B11FC">
              <w:rPr>
                <w:rFonts w:ascii="Calibri" w:hAnsi="Calibri" w:cs="Calibri"/>
                <w:szCs w:val="24"/>
              </w:rPr>
              <w:t>), bet turi būti perskaičiuojami dėl kainų lygio kritimo (kai Indekso pokyčio koeficientas yra mažesnis nei 0,9</w:t>
            </w:r>
            <w:r w:rsidR="003E10D9" w:rsidRPr="006B11FC">
              <w:rPr>
                <w:rFonts w:ascii="Calibri" w:hAnsi="Calibri" w:cs="Calibri"/>
                <w:szCs w:val="24"/>
              </w:rPr>
              <w:t>3</w:t>
            </w:r>
            <w:r w:rsidRPr="006B11FC">
              <w:rPr>
                <w:rFonts w:ascii="Calibri" w:hAnsi="Calibri" w:cs="Calibri"/>
                <w:szCs w:val="24"/>
              </w:rPr>
              <w:t>).</w:t>
            </w:r>
          </w:p>
          <w:p w14:paraId="04D1622E"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Įkainiai pagal šį punktą perskaičiuojami tik pagal Sutartį neišpirktų Darbų vertei, t. y. tik tai Darbų daliai, už kurią nesumokėtas išankstinis mokėjimas (jei už Darbus atliktas išankstinis mokėjimas, Darbų įkainiai išankstinio mokėjimo sumai neperskaičiuojami).</w:t>
            </w:r>
          </w:p>
        </w:tc>
      </w:tr>
      <w:bookmarkEnd w:id="5"/>
      <w:tr w:rsidR="0032631A" w:rsidRPr="006B11FC" w14:paraId="4A854C28"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5767F741"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lastRenderedPageBreak/>
              <w:t xml:space="preserve">14. Sutarties kaina ir mokėjimas </w:t>
            </w:r>
          </w:p>
        </w:tc>
      </w:tr>
      <w:tr w:rsidR="0032631A" w:rsidRPr="006B11FC" w14:paraId="43C426E9"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6C788AC"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14.1 punktas</w:t>
            </w:r>
          </w:p>
        </w:tc>
        <w:tc>
          <w:tcPr>
            <w:tcW w:w="7659" w:type="dxa"/>
            <w:tcBorders>
              <w:top w:val="single" w:sz="6" w:space="0" w:color="auto"/>
              <w:left w:val="single" w:sz="6" w:space="0" w:color="auto"/>
              <w:bottom w:val="single" w:sz="6" w:space="0" w:color="auto"/>
              <w:right w:val="single" w:sz="6" w:space="0" w:color="auto"/>
            </w:tcBorders>
          </w:tcPr>
          <w:p w14:paraId="5FD32F22"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Sutarties kaina </w:t>
            </w:r>
          </w:p>
        </w:tc>
      </w:tr>
      <w:tr w:rsidR="0032631A" w:rsidRPr="006B11FC" w14:paraId="5045513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7158046"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6EE6F024" w14:textId="77777777" w:rsidR="0032631A" w:rsidRPr="006B11FC" w:rsidRDefault="0032631A" w:rsidP="00DD183A">
            <w:pPr>
              <w:tabs>
                <w:tab w:val="left" w:pos="556"/>
              </w:tabs>
              <w:spacing w:after="120" w:line="240" w:lineRule="auto"/>
              <w:ind w:right="2"/>
              <w:jc w:val="both"/>
              <w:rPr>
                <w:rFonts w:ascii="Calibri" w:hAnsi="Calibri" w:cs="Calibri"/>
                <w:i/>
                <w:iCs/>
                <w:szCs w:val="24"/>
              </w:rPr>
            </w:pPr>
            <w:r w:rsidRPr="006B11FC">
              <w:rPr>
                <w:rFonts w:ascii="Calibri" w:hAnsi="Calibri" w:cs="Calibri"/>
                <w:i/>
                <w:iCs/>
                <w:szCs w:val="24"/>
              </w:rPr>
              <w:t>14.1 punktą išdėstyti</w:t>
            </w:r>
            <w:r w:rsidRPr="006B11FC">
              <w:rPr>
                <w:rFonts w:ascii="Calibri" w:hAnsi="Calibri" w:cs="Calibri"/>
                <w:i/>
                <w:szCs w:val="24"/>
              </w:rPr>
              <w:t xml:space="preserve"> taip</w:t>
            </w:r>
            <w:r w:rsidRPr="006B11FC">
              <w:rPr>
                <w:rFonts w:ascii="Calibri" w:hAnsi="Calibri" w:cs="Calibri"/>
                <w:i/>
                <w:iCs/>
                <w:szCs w:val="24"/>
              </w:rPr>
              <w:t xml:space="preserve">: </w:t>
            </w:r>
          </w:p>
          <w:p w14:paraId="2C9798CE"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Sutarties kaina apibrėžta 1.1.4.2 punkte.</w:t>
            </w:r>
          </w:p>
          <w:p w14:paraId="4ECDD6E6"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lastRenderedPageBreak/>
              <w:t>Rangovo pasiūlyti įkainiai apima visa, kas būtina deramai projektuoti, vykdyti ir baigti Darbus pagal pateiktus Užsakovo užsakymus ir ištaisyti defektus, įskaitant visus mokesčius ir visas išlaidas (sandėliavimo, transportavimo, pakavimo, šviesolaidinių kabelinių linijų apsaugos zonų ir specialiųjų žemės naudojimo sąlygų nustatymo ir įregistravimo, viešinimo, melioracijos projektavimo, įrengimo ir atstatymo ir kt.).</w:t>
            </w:r>
          </w:p>
          <w:p w14:paraId="49BA1B02" w14:textId="3614074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Sutarties kaina yra apskaičiuojama fiksuoto įkainio būdu</w:t>
            </w:r>
            <w:r w:rsidR="00AF5BCC" w:rsidRPr="006B11FC">
              <w:rPr>
                <w:rFonts w:ascii="Calibri" w:hAnsi="Calibri" w:cs="Calibri"/>
                <w:szCs w:val="24"/>
              </w:rPr>
              <w:t>.</w:t>
            </w:r>
          </w:p>
          <w:p w14:paraId="03AAF352" w14:textId="1534135C"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Rangovui bus apmokama pagal faktiškai atliktą darbų kiekį, atsižvelgiant į Rangovo pasiūlyme nurodytus darbų </w:t>
            </w:r>
            <w:r w:rsidR="00AF5BCC" w:rsidRPr="006B11FC">
              <w:rPr>
                <w:rFonts w:ascii="Calibri" w:hAnsi="Calibri" w:cs="Calibri"/>
                <w:szCs w:val="24"/>
              </w:rPr>
              <w:t xml:space="preserve">ir medžiagų </w:t>
            </w:r>
            <w:r w:rsidRPr="006B11FC">
              <w:rPr>
                <w:rFonts w:ascii="Calibri" w:hAnsi="Calibri" w:cs="Calibri"/>
                <w:szCs w:val="24"/>
              </w:rPr>
              <w:t>įkainius.</w:t>
            </w:r>
          </w:p>
        </w:tc>
      </w:tr>
      <w:tr w:rsidR="0032631A" w:rsidRPr="006B11FC" w14:paraId="337AE402"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E4A0001"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lastRenderedPageBreak/>
              <w:t>14.2 punktas</w:t>
            </w:r>
          </w:p>
        </w:tc>
        <w:tc>
          <w:tcPr>
            <w:tcW w:w="7659" w:type="dxa"/>
            <w:tcBorders>
              <w:top w:val="single" w:sz="6" w:space="0" w:color="auto"/>
              <w:left w:val="single" w:sz="6" w:space="0" w:color="auto"/>
              <w:bottom w:val="single" w:sz="6" w:space="0" w:color="auto"/>
              <w:right w:val="single" w:sz="6" w:space="0" w:color="auto"/>
            </w:tcBorders>
          </w:tcPr>
          <w:p w14:paraId="47EEE959"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Išankstinis mokėjimas </w:t>
            </w:r>
          </w:p>
        </w:tc>
      </w:tr>
      <w:tr w:rsidR="0032631A" w:rsidRPr="006B11FC" w14:paraId="0F479EAF"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C89F10E"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2F14EC6"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iCs/>
                <w:szCs w:val="24"/>
              </w:rPr>
              <w:t xml:space="preserve">14.2 punkto penktą pastraipą išdėstyti taip: </w:t>
            </w:r>
          </w:p>
          <w:p w14:paraId="1E67CD9C" w14:textId="6C611EDA" w:rsidR="0032631A" w:rsidRPr="006B11FC" w:rsidRDefault="0032631A" w:rsidP="00DD183A">
            <w:pPr>
              <w:pStyle w:val="List"/>
              <w:ind w:left="0" w:firstLine="0"/>
              <w:rPr>
                <w:rFonts w:ascii="Calibri" w:hAnsi="Calibri" w:cs="Calibri"/>
                <w:szCs w:val="24"/>
                <w:lang w:val="lt-LT"/>
              </w:rPr>
            </w:pPr>
            <w:r w:rsidRPr="006B11FC">
              <w:rPr>
                <w:rFonts w:ascii="Calibri" w:hAnsi="Calibri" w:cs="Calibri"/>
                <w:spacing w:val="-4"/>
                <w:szCs w:val="24"/>
                <w:lang w:val="lt-LT"/>
              </w:rPr>
              <w:t xml:space="preserve">Išankstinis mokėjimas (avansas) išmokamas po sutarties pasirašymo per </w:t>
            </w:r>
            <w:r w:rsidR="00781F31" w:rsidRPr="006B11FC">
              <w:rPr>
                <w:rFonts w:ascii="Calibri" w:hAnsi="Calibri" w:cs="Calibri"/>
                <w:spacing w:val="-4"/>
                <w:szCs w:val="24"/>
                <w:lang w:val="lt-LT"/>
              </w:rPr>
              <w:t xml:space="preserve">30 </w:t>
            </w:r>
            <w:r w:rsidRPr="006B11FC">
              <w:rPr>
                <w:rFonts w:ascii="Calibri" w:hAnsi="Calibri" w:cs="Calibri"/>
                <w:spacing w:val="-4"/>
                <w:szCs w:val="24"/>
                <w:lang w:val="lt-LT"/>
              </w:rPr>
              <w:t>(</w:t>
            </w:r>
            <w:r w:rsidR="00781F31" w:rsidRPr="006B11FC">
              <w:rPr>
                <w:rFonts w:ascii="Calibri" w:hAnsi="Calibri" w:cs="Calibri"/>
                <w:spacing w:val="-4"/>
                <w:szCs w:val="24"/>
                <w:lang w:val="lt-LT"/>
              </w:rPr>
              <w:t>trisdešimt</w:t>
            </w:r>
            <w:r w:rsidRPr="006B11FC">
              <w:rPr>
                <w:rFonts w:ascii="Calibri" w:hAnsi="Calibri" w:cs="Calibri"/>
                <w:spacing w:val="-4"/>
                <w:szCs w:val="24"/>
                <w:lang w:val="lt-LT"/>
              </w:rPr>
              <w:t>) dienų nuo dienos, kai Rangovas pateikia Užsakovui išankstinio mokėjimo sąskaitą kartu su išankstinio mokėjimo užtikrinimu visai avanso sumai. Avanso dydis nurodytas Pasiūlymo priede (14.2 punktas). Išankstinio mokėjimo (avanso) užtikrinimo galiojimo terminas turi galioti iki Rangos sutarties termino</w:t>
            </w:r>
            <w:r w:rsidR="001D59D5" w:rsidRPr="006B11FC">
              <w:rPr>
                <w:rFonts w:ascii="Calibri" w:hAnsi="Calibri" w:cs="Calibri"/>
                <w:spacing w:val="-4"/>
                <w:szCs w:val="24"/>
                <w:lang w:val="lt-LT"/>
              </w:rPr>
              <w:t xml:space="preserve"> pabaigos</w:t>
            </w:r>
            <w:r w:rsidRPr="006B11FC">
              <w:rPr>
                <w:rFonts w:ascii="Calibri" w:hAnsi="Calibri" w:cs="Calibri"/>
                <w:spacing w:val="-4"/>
                <w:szCs w:val="24"/>
                <w:lang w:val="lt-LT"/>
              </w:rPr>
              <w:t>. Sumokėtas išankstinis mokėjimas (avansas) atskaitomas iš kiekvieno mokėjimo, atskaitoma  ne mažesnė kaip Rangovui išmokėto avanso procentų dalis išankstiniam mokėjimui padengti. Rangovas, raštu suderinęs su Užsakovu, turi teisę grąžinti avansą ar jo dalį didesnėmis, nei šiame punkte numatytomis dalimis.</w:t>
            </w:r>
          </w:p>
        </w:tc>
      </w:tr>
      <w:tr w:rsidR="0032631A" w:rsidRPr="006B11FC" w14:paraId="518EC84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99F5E37"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14.3 punktas</w:t>
            </w:r>
          </w:p>
        </w:tc>
        <w:tc>
          <w:tcPr>
            <w:tcW w:w="7659" w:type="dxa"/>
            <w:tcBorders>
              <w:top w:val="single" w:sz="6" w:space="0" w:color="auto"/>
              <w:left w:val="single" w:sz="6" w:space="0" w:color="auto"/>
              <w:bottom w:val="single" w:sz="6" w:space="0" w:color="auto"/>
              <w:right w:val="single" w:sz="6" w:space="0" w:color="auto"/>
            </w:tcBorders>
          </w:tcPr>
          <w:p w14:paraId="01EE3821" w14:textId="77777777" w:rsidR="0032631A" w:rsidRPr="006B11FC" w:rsidRDefault="0032631A" w:rsidP="00DD183A">
            <w:pPr>
              <w:spacing w:after="120" w:line="240" w:lineRule="auto"/>
              <w:ind w:right="2"/>
              <w:jc w:val="both"/>
              <w:rPr>
                <w:rFonts w:ascii="Calibri" w:hAnsi="Calibri" w:cs="Calibri"/>
                <w:b/>
                <w:szCs w:val="24"/>
              </w:rPr>
            </w:pPr>
            <w:r w:rsidRPr="006B11FC">
              <w:rPr>
                <w:rFonts w:ascii="Calibri" w:hAnsi="Calibri" w:cs="Calibri"/>
                <w:b/>
                <w:szCs w:val="24"/>
              </w:rPr>
              <w:t>Kreipimasis dėl Tarpinio mokėjimo pažymų</w:t>
            </w:r>
          </w:p>
          <w:p w14:paraId="2AEBFCCB" w14:textId="77777777" w:rsidR="0032631A" w:rsidRPr="006B11FC" w:rsidRDefault="0032631A" w:rsidP="00DD183A">
            <w:pPr>
              <w:spacing w:after="120" w:line="240" w:lineRule="auto"/>
              <w:ind w:right="2"/>
              <w:jc w:val="both"/>
              <w:rPr>
                <w:rFonts w:ascii="Calibri" w:hAnsi="Calibri" w:cs="Calibri"/>
                <w:bCs/>
                <w:i/>
                <w:iCs/>
                <w:szCs w:val="24"/>
              </w:rPr>
            </w:pPr>
            <w:r w:rsidRPr="006B11FC">
              <w:rPr>
                <w:rFonts w:ascii="Calibri" w:hAnsi="Calibri" w:cs="Calibri"/>
                <w:bCs/>
                <w:i/>
                <w:iCs/>
                <w:szCs w:val="24"/>
              </w:rPr>
              <w:t>14.3. punkto pirma pastraipa išdėstoma taip:</w:t>
            </w:r>
          </w:p>
          <w:p w14:paraId="3A4DB112" w14:textId="77777777" w:rsidR="0032631A" w:rsidRPr="006B11FC" w:rsidRDefault="0032631A" w:rsidP="00DD183A">
            <w:pPr>
              <w:spacing w:after="120" w:line="240" w:lineRule="auto"/>
              <w:ind w:right="2"/>
              <w:jc w:val="both"/>
              <w:rPr>
                <w:rFonts w:ascii="Calibri" w:hAnsi="Calibri" w:cs="Calibri"/>
                <w:b/>
                <w:szCs w:val="24"/>
              </w:rPr>
            </w:pPr>
            <w:r w:rsidRPr="006B11FC">
              <w:rPr>
                <w:rFonts w:ascii="Calibri" w:hAnsi="Calibri" w:cs="Calibri"/>
                <w:bCs/>
                <w:szCs w:val="24"/>
              </w:rPr>
              <w:t>Pasibaigus kiekvienam mėnesiui, ne vėliau kaip iki einamojo mėnesio paskutinės darbo dienos, Rangovas privalo</w:t>
            </w:r>
            <w:r w:rsidRPr="006B11FC">
              <w:rPr>
                <w:rFonts w:ascii="Calibri" w:hAnsi="Calibri" w:cs="Calibri"/>
                <w:b/>
                <w:szCs w:val="24"/>
              </w:rPr>
              <w:t xml:space="preserve"> </w:t>
            </w:r>
            <w:r w:rsidRPr="006B11FC">
              <w:rPr>
                <w:rFonts w:ascii="Calibri" w:hAnsi="Calibri" w:cs="Calibri"/>
                <w:bCs/>
                <w:szCs w:val="24"/>
              </w:rPr>
              <w:t xml:space="preserve">įteikti Inžinieriui patvirtintos formos Atliktų darbų aktą (elektroniniu arba popieriniu formatu), smulkiai nurodančią sumas, kurias Rangovas mano turįs teisę gauti. </w:t>
            </w:r>
          </w:p>
        </w:tc>
      </w:tr>
      <w:tr w:rsidR="0032631A" w:rsidRPr="006B11FC" w14:paraId="4EC6D457"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DA6CD65" w14:textId="77777777" w:rsidR="0032631A" w:rsidRPr="006B11FC" w:rsidRDefault="0032631A" w:rsidP="00DD183A">
            <w:pPr>
              <w:spacing w:after="120" w:line="240" w:lineRule="auto"/>
              <w:jc w:val="both"/>
              <w:rPr>
                <w:rFonts w:ascii="Calibri" w:hAnsi="Calibri" w:cs="Calibri"/>
                <w:szCs w:val="24"/>
              </w:rPr>
            </w:pPr>
            <w:r w:rsidRPr="006B11FC">
              <w:rPr>
                <w:rFonts w:ascii="Calibri" w:hAnsi="Calibri" w:cs="Calibri"/>
                <w:b/>
                <w:szCs w:val="24"/>
              </w:rPr>
              <w:t>14.5 punktas</w:t>
            </w:r>
          </w:p>
        </w:tc>
        <w:tc>
          <w:tcPr>
            <w:tcW w:w="7659" w:type="dxa"/>
            <w:tcBorders>
              <w:top w:val="single" w:sz="6" w:space="0" w:color="auto"/>
              <w:left w:val="single" w:sz="6" w:space="0" w:color="auto"/>
              <w:bottom w:val="single" w:sz="6" w:space="0" w:color="auto"/>
              <w:right w:val="single" w:sz="6" w:space="0" w:color="auto"/>
            </w:tcBorders>
          </w:tcPr>
          <w:p w14:paraId="332287F7" w14:textId="77777777" w:rsidR="0032631A" w:rsidRPr="006B11FC" w:rsidRDefault="0032631A" w:rsidP="00DD183A">
            <w:pPr>
              <w:tabs>
                <w:tab w:val="left" w:pos="556"/>
              </w:tabs>
              <w:spacing w:after="120" w:line="240" w:lineRule="auto"/>
              <w:ind w:left="556" w:right="2" w:hanging="556"/>
              <w:jc w:val="both"/>
              <w:rPr>
                <w:rFonts w:ascii="Calibri" w:hAnsi="Calibri" w:cs="Calibri"/>
                <w:i/>
                <w:iCs/>
                <w:szCs w:val="24"/>
              </w:rPr>
            </w:pPr>
            <w:r w:rsidRPr="006B11FC">
              <w:rPr>
                <w:rFonts w:ascii="Calibri" w:hAnsi="Calibri" w:cs="Calibri"/>
                <w:b/>
                <w:szCs w:val="24"/>
              </w:rPr>
              <w:t>Darbams numatyta Įranga ir medžiagos</w:t>
            </w:r>
          </w:p>
        </w:tc>
      </w:tr>
      <w:tr w:rsidR="0032631A" w:rsidRPr="006B11FC" w14:paraId="539B3FB4"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CCCDDA1" w14:textId="77777777" w:rsidR="0032631A" w:rsidRPr="006B11FC" w:rsidRDefault="0032631A" w:rsidP="00DD183A">
            <w:pPr>
              <w:spacing w:after="120" w:line="240" w:lineRule="auto"/>
              <w:jc w:val="both"/>
              <w:rPr>
                <w:rFonts w:ascii="Calibri" w:hAnsi="Calibri" w:cs="Calibri"/>
                <w:szCs w:val="24"/>
              </w:rPr>
            </w:pPr>
          </w:p>
        </w:tc>
        <w:tc>
          <w:tcPr>
            <w:tcW w:w="7659" w:type="dxa"/>
            <w:tcBorders>
              <w:top w:val="single" w:sz="6" w:space="0" w:color="auto"/>
              <w:left w:val="single" w:sz="6" w:space="0" w:color="auto"/>
              <w:bottom w:val="single" w:sz="6" w:space="0" w:color="auto"/>
              <w:right w:val="single" w:sz="6" w:space="0" w:color="auto"/>
            </w:tcBorders>
          </w:tcPr>
          <w:p w14:paraId="1A5F4308" w14:textId="77777777" w:rsidR="0032631A" w:rsidRPr="006B11FC" w:rsidRDefault="0032631A" w:rsidP="00DD183A">
            <w:pPr>
              <w:spacing w:after="120" w:line="240" w:lineRule="auto"/>
              <w:jc w:val="both"/>
              <w:rPr>
                <w:rFonts w:ascii="Calibri" w:hAnsi="Calibri" w:cs="Calibri"/>
                <w:i/>
                <w:iCs/>
                <w:szCs w:val="24"/>
              </w:rPr>
            </w:pPr>
            <w:r w:rsidRPr="006B11FC">
              <w:rPr>
                <w:rFonts w:ascii="Calibri" w:hAnsi="Calibri" w:cs="Calibri"/>
                <w:szCs w:val="24"/>
              </w:rPr>
              <w:t>Netaikomos</w:t>
            </w:r>
          </w:p>
        </w:tc>
      </w:tr>
      <w:tr w:rsidR="0032631A" w:rsidRPr="006B11FC" w14:paraId="562DB4CD"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5E7C645"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14.7 punktas</w:t>
            </w:r>
          </w:p>
        </w:tc>
        <w:tc>
          <w:tcPr>
            <w:tcW w:w="7659" w:type="dxa"/>
            <w:tcBorders>
              <w:top w:val="single" w:sz="6" w:space="0" w:color="auto"/>
              <w:left w:val="single" w:sz="6" w:space="0" w:color="auto"/>
              <w:bottom w:val="single" w:sz="6" w:space="0" w:color="auto"/>
              <w:right w:val="single" w:sz="6" w:space="0" w:color="auto"/>
            </w:tcBorders>
          </w:tcPr>
          <w:p w14:paraId="27ADEB6E"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Mokėjimas </w:t>
            </w:r>
          </w:p>
        </w:tc>
      </w:tr>
      <w:tr w:rsidR="0032631A" w:rsidRPr="006B11FC" w14:paraId="695854C5"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27DEE25"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425DAD5" w14:textId="77777777" w:rsidR="0032631A" w:rsidRPr="006B11FC" w:rsidRDefault="0032631A" w:rsidP="00DD183A">
            <w:pPr>
              <w:tabs>
                <w:tab w:val="left" w:pos="556"/>
              </w:tabs>
              <w:spacing w:after="120" w:line="240" w:lineRule="auto"/>
              <w:jc w:val="both"/>
              <w:rPr>
                <w:rFonts w:ascii="Calibri" w:hAnsi="Calibri" w:cs="Calibri"/>
                <w:i/>
                <w:szCs w:val="24"/>
              </w:rPr>
            </w:pPr>
            <w:r w:rsidRPr="006B11FC">
              <w:rPr>
                <w:rFonts w:ascii="Calibri" w:hAnsi="Calibri" w:cs="Calibri"/>
                <w:i/>
                <w:szCs w:val="24"/>
              </w:rPr>
              <w:t>14.7 punktą išdėstyti taip:</w:t>
            </w:r>
          </w:p>
          <w:p w14:paraId="5B48EB9A" w14:textId="77777777" w:rsidR="0032631A" w:rsidRPr="006B11FC" w:rsidRDefault="0032631A" w:rsidP="0032631A">
            <w:pPr>
              <w:pStyle w:val="List"/>
              <w:numPr>
                <w:ilvl w:val="1"/>
                <w:numId w:val="2"/>
              </w:numPr>
              <w:tabs>
                <w:tab w:val="clear" w:pos="1260"/>
              </w:tabs>
              <w:ind w:left="792" w:hanging="432"/>
              <w:rPr>
                <w:rFonts w:ascii="Calibri" w:hAnsi="Calibri" w:cs="Calibri"/>
                <w:spacing w:val="-4"/>
                <w:szCs w:val="24"/>
                <w:lang w:val="lt-LT"/>
              </w:rPr>
            </w:pPr>
            <w:r w:rsidRPr="006B11FC">
              <w:rPr>
                <w:rFonts w:ascii="Calibri" w:hAnsi="Calibri" w:cs="Calibri"/>
                <w:szCs w:val="24"/>
                <w:lang w:val="lt-LT"/>
              </w:rPr>
              <w:t>Užsakovas visas mokėtinas sumas moka mokėjimo pavedimu į šioje Rangos sutartyje nurodytą Rangovo banko sąskaitą.</w:t>
            </w:r>
          </w:p>
          <w:p w14:paraId="17836510" w14:textId="757601BC" w:rsidR="0032631A" w:rsidRPr="006B11FC" w:rsidRDefault="0032631A" w:rsidP="0032631A">
            <w:pPr>
              <w:pStyle w:val="List"/>
              <w:numPr>
                <w:ilvl w:val="1"/>
                <w:numId w:val="2"/>
              </w:numPr>
              <w:tabs>
                <w:tab w:val="clear" w:pos="1260"/>
              </w:tabs>
              <w:ind w:left="792" w:hanging="432"/>
              <w:rPr>
                <w:rFonts w:ascii="Calibri" w:hAnsi="Calibri" w:cs="Calibri"/>
                <w:spacing w:val="-4"/>
                <w:szCs w:val="24"/>
                <w:lang w:val="lt-LT"/>
              </w:rPr>
            </w:pPr>
            <w:r w:rsidRPr="006B11FC">
              <w:rPr>
                <w:rFonts w:ascii="Calibri" w:hAnsi="Calibri" w:cs="Calibri"/>
                <w:spacing w:val="-4"/>
                <w:szCs w:val="24"/>
                <w:lang w:val="lt-LT"/>
              </w:rPr>
              <w:t xml:space="preserve">Darbų įvykdymo data laikoma data, kai Užsakovas pasirašo Atliktų darbų aktą ir </w:t>
            </w:r>
            <w:r w:rsidRPr="002E3CFB">
              <w:rPr>
                <w:rFonts w:ascii="Calibri" w:hAnsi="Calibri" w:cs="Calibri"/>
                <w:spacing w:val="-4"/>
                <w:szCs w:val="24"/>
                <w:lang w:val="lt-LT"/>
              </w:rPr>
              <w:t xml:space="preserve">Darbų užbaigimo aktą, kurių formos pateikiamos </w:t>
            </w:r>
            <w:r w:rsidR="002E3CFB" w:rsidRPr="002E3CFB">
              <w:rPr>
                <w:rFonts w:ascii="Calibri" w:hAnsi="Calibri" w:cs="Calibri"/>
                <w:spacing w:val="-4"/>
                <w:szCs w:val="24"/>
                <w:lang w:val="lt-LT"/>
              </w:rPr>
              <w:t xml:space="preserve">speciaiųjų </w:t>
            </w:r>
            <w:r w:rsidRPr="002E3CFB">
              <w:rPr>
                <w:rFonts w:ascii="Calibri" w:hAnsi="Calibri" w:cs="Calibri"/>
                <w:spacing w:val="-4"/>
                <w:szCs w:val="24"/>
                <w:lang w:val="lt-LT"/>
              </w:rPr>
              <w:t xml:space="preserve">pirkimo sąlygų </w:t>
            </w:r>
            <w:r w:rsidR="002E3CFB" w:rsidRPr="002E3CFB">
              <w:rPr>
                <w:rFonts w:ascii="Calibri" w:hAnsi="Calibri" w:cs="Calibri"/>
                <w:spacing w:val="-4"/>
                <w:szCs w:val="24"/>
                <w:lang w:val="lt-LT"/>
              </w:rPr>
              <w:t xml:space="preserve">9, </w:t>
            </w:r>
            <w:r w:rsidR="00FB02C9" w:rsidRPr="002E3CFB">
              <w:rPr>
                <w:rFonts w:ascii="Calibri" w:hAnsi="Calibri" w:cs="Calibri"/>
                <w:spacing w:val="-4"/>
                <w:szCs w:val="24"/>
                <w:lang w:val="lt-LT"/>
              </w:rPr>
              <w:t xml:space="preserve">10 </w:t>
            </w:r>
            <w:r w:rsidRPr="002E3CFB">
              <w:rPr>
                <w:rFonts w:ascii="Calibri" w:hAnsi="Calibri" w:cs="Calibri"/>
                <w:spacing w:val="-4"/>
                <w:szCs w:val="24"/>
                <w:lang w:val="lt-LT"/>
              </w:rPr>
              <w:t>pried</w:t>
            </w:r>
            <w:r w:rsidR="004777BF">
              <w:rPr>
                <w:rFonts w:ascii="Calibri" w:hAnsi="Calibri" w:cs="Calibri"/>
                <w:spacing w:val="-4"/>
                <w:szCs w:val="24"/>
                <w:lang w:val="lt-LT"/>
              </w:rPr>
              <w:t>uose</w:t>
            </w:r>
            <w:r w:rsidRPr="002E3CFB">
              <w:rPr>
                <w:rFonts w:ascii="Calibri" w:hAnsi="Calibri" w:cs="Calibri"/>
                <w:spacing w:val="-4"/>
                <w:szCs w:val="24"/>
                <w:lang w:val="lt-LT"/>
              </w:rPr>
              <w:t>.</w:t>
            </w:r>
            <w:r w:rsidRPr="006B11FC">
              <w:rPr>
                <w:rFonts w:ascii="Calibri" w:hAnsi="Calibri" w:cs="Calibri"/>
                <w:spacing w:val="-4"/>
                <w:szCs w:val="24"/>
                <w:lang w:val="lt-LT"/>
              </w:rPr>
              <w:t xml:space="preserve"> Atliktų darbų aktai ir Darbų užbaigimo aktai turi atspindėti pagal Inžinieriaus ir (ar) Užsakovo nurodymą atliktus Darbų vykdymo pakeitimus (FIDIC sąlygų 13.1 punktas).</w:t>
            </w:r>
          </w:p>
          <w:p w14:paraId="26C8E2CB" w14:textId="77777777" w:rsidR="0032631A" w:rsidRPr="006B11FC" w:rsidRDefault="0032631A" w:rsidP="0032631A">
            <w:pPr>
              <w:pStyle w:val="List"/>
              <w:numPr>
                <w:ilvl w:val="1"/>
                <w:numId w:val="2"/>
              </w:numPr>
              <w:tabs>
                <w:tab w:val="clear" w:pos="1260"/>
              </w:tabs>
              <w:ind w:left="792" w:hanging="432"/>
              <w:rPr>
                <w:rFonts w:ascii="Calibri" w:hAnsi="Calibri" w:cs="Calibri"/>
                <w:spacing w:val="-4"/>
                <w:szCs w:val="24"/>
                <w:lang w:val="lt-LT"/>
              </w:rPr>
            </w:pPr>
            <w:r w:rsidRPr="006B11FC">
              <w:rPr>
                <w:rFonts w:ascii="Calibri" w:hAnsi="Calibri" w:cs="Calibri"/>
                <w:spacing w:val="-4"/>
                <w:szCs w:val="24"/>
                <w:lang w:val="lt-LT"/>
              </w:rPr>
              <w:t>Kai pagal Sutartį numatyti darbai yra atlikti, darbai perduodami ir priimami pagal Darbų užbaigimo aktą (FIDIC sąlygų 10.1 punktas).</w:t>
            </w:r>
          </w:p>
          <w:p w14:paraId="03B14045" w14:textId="77777777" w:rsidR="0032631A" w:rsidRPr="006B11FC" w:rsidRDefault="0032631A" w:rsidP="0032631A">
            <w:pPr>
              <w:pStyle w:val="List"/>
              <w:numPr>
                <w:ilvl w:val="1"/>
                <w:numId w:val="2"/>
              </w:numPr>
              <w:tabs>
                <w:tab w:val="clear" w:pos="1260"/>
              </w:tabs>
              <w:ind w:left="792" w:hanging="432"/>
              <w:rPr>
                <w:rFonts w:ascii="Calibri" w:hAnsi="Calibri" w:cs="Calibri"/>
                <w:spacing w:val="-4"/>
                <w:szCs w:val="24"/>
                <w:lang w:val="lt-LT"/>
              </w:rPr>
            </w:pPr>
            <w:r w:rsidRPr="006B11FC">
              <w:rPr>
                <w:rFonts w:ascii="Calibri" w:hAnsi="Calibri" w:cs="Calibri"/>
                <w:spacing w:val="-4"/>
                <w:szCs w:val="24"/>
                <w:lang w:val="lt-LT"/>
              </w:rPr>
              <w:t>Atlikus sutartyje numatytus darbus, Rangovas privalo Inžinieriui pateikti Užsakovo patvirtintos formos pasirašytus Mokėjimo dokumentus.</w:t>
            </w:r>
          </w:p>
          <w:p w14:paraId="41FB4539" w14:textId="156B3DBF" w:rsidR="0032631A" w:rsidRPr="006B11FC" w:rsidRDefault="0032631A" w:rsidP="0032631A">
            <w:pPr>
              <w:pStyle w:val="List"/>
              <w:numPr>
                <w:ilvl w:val="1"/>
                <w:numId w:val="2"/>
              </w:numPr>
              <w:tabs>
                <w:tab w:val="clear" w:pos="1260"/>
              </w:tabs>
              <w:ind w:left="792" w:hanging="432"/>
              <w:rPr>
                <w:rFonts w:ascii="Calibri" w:hAnsi="Calibri" w:cs="Calibri"/>
                <w:spacing w:val="-4"/>
                <w:szCs w:val="24"/>
                <w:lang w:val="lt-LT"/>
              </w:rPr>
            </w:pPr>
            <w:r w:rsidRPr="006B11FC">
              <w:rPr>
                <w:rFonts w:ascii="Calibri" w:hAnsi="Calibri" w:cs="Calibri"/>
                <w:spacing w:val="-4"/>
                <w:szCs w:val="24"/>
                <w:lang w:val="lt-LT"/>
              </w:rPr>
              <w:lastRenderedPageBreak/>
              <w:t xml:space="preserve">Visus mokėjimus pagal šią Sutartį Užsakovas atlieka per </w:t>
            </w:r>
            <w:r w:rsidR="00781F31" w:rsidRPr="006B11FC">
              <w:rPr>
                <w:rFonts w:ascii="Calibri" w:hAnsi="Calibri" w:cs="Calibri"/>
                <w:color w:val="000000" w:themeColor="text1"/>
                <w:spacing w:val="-4"/>
                <w:szCs w:val="24"/>
                <w:lang w:val="lt-LT"/>
              </w:rPr>
              <w:t xml:space="preserve">30 </w:t>
            </w:r>
            <w:r w:rsidRPr="006B11FC">
              <w:rPr>
                <w:rFonts w:ascii="Calibri" w:hAnsi="Calibri" w:cs="Calibri"/>
                <w:color w:val="000000" w:themeColor="text1"/>
                <w:spacing w:val="-4"/>
                <w:szCs w:val="24"/>
                <w:lang w:val="lt-LT"/>
              </w:rPr>
              <w:t>(</w:t>
            </w:r>
            <w:r w:rsidR="00781F31" w:rsidRPr="006B11FC">
              <w:rPr>
                <w:rFonts w:ascii="Calibri" w:hAnsi="Calibri" w:cs="Calibri"/>
                <w:color w:val="000000" w:themeColor="text1"/>
                <w:spacing w:val="-4"/>
                <w:szCs w:val="24"/>
                <w:lang w:val="lt-LT"/>
              </w:rPr>
              <w:t>trisdešimt</w:t>
            </w:r>
            <w:r w:rsidRPr="006B11FC">
              <w:rPr>
                <w:rFonts w:ascii="Calibri" w:hAnsi="Calibri" w:cs="Calibri"/>
                <w:color w:val="000000" w:themeColor="text1"/>
                <w:spacing w:val="-4"/>
                <w:szCs w:val="24"/>
                <w:lang w:val="lt-LT"/>
              </w:rPr>
              <w:t xml:space="preserve">) </w:t>
            </w:r>
            <w:r w:rsidRPr="006B11FC">
              <w:rPr>
                <w:rFonts w:ascii="Calibri" w:hAnsi="Calibri" w:cs="Calibri"/>
                <w:spacing w:val="-4"/>
                <w:szCs w:val="24"/>
                <w:lang w:val="lt-LT"/>
              </w:rPr>
              <w:t xml:space="preserve">dienų nuo dienos, kai iš Rangovo buvo gauta tinkamai įforminta PVM sąskaita-faktūra pateikta per </w:t>
            </w:r>
            <w:r w:rsidR="00781F31" w:rsidRPr="006B11FC">
              <w:rPr>
                <w:rFonts w:ascii="Calibri" w:hAnsi="Calibri" w:cs="Calibri"/>
                <w:spacing w:val="-4"/>
                <w:szCs w:val="24"/>
                <w:lang w:val="lt-LT"/>
              </w:rPr>
              <w:t>SABIS</w:t>
            </w:r>
            <w:r w:rsidRPr="006B11FC">
              <w:rPr>
                <w:rFonts w:ascii="Calibri" w:hAnsi="Calibri" w:cs="Calibri"/>
                <w:spacing w:val="-4"/>
                <w:szCs w:val="24"/>
                <w:lang w:val="lt-LT"/>
              </w:rPr>
              <w:t xml:space="preserve"> sistemą (toliau – sąskaita). Sąskaitą Rangovas gali išrašyti tik po to, kai Šalys pasirašė Darbų užbaigimo aktą. Sąskaitoje turi būti nurodytas Sutarties ir Darbų užbaigimo akto numeris. Prie sąskaitos turi būti pridėtas Šalių pasirašytas Atliktų darbų aktas ir darbų užbaigimo aktas bei kiti pagal Sutartį numatyti dokumentai.</w:t>
            </w:r>
          </w:p>
          <w:p w14:paraId="5F9B7159" w14:textId="4F093257" w:rsidR="0032631A" w:rsidRPr="006B11FC" w:rsidRDefault="0032631A" w:rsidP="0032631A">
            <w:pPr>
              <w:pStyle w:val="List"/>
              <w:numPr>
                <w:ilvl w:val="1"/>
                <w:numId w:val="2"/>
              </w:numPr>
              <w:tabs>
                <w:tab w:val="clear" w:pos="1260"/>
              </w:tabs>
              <w:ind w:left="792" w:hanging="432"/>
              <w:rPr>
                <w:rFonts w:ascii="Calibri" w:hAnsi="Calibri" w:cs="Calibri"/>
                <w:spacing w:val="-4"/>
                <w:szCs w:val="24"/>
                <w:lang w:val="lt-LT"/>
              </w:rPr>
            </w:pPr>
            <w:r w:rsidRPr="002E3CFB">
              <w:rPr>
                <w:rFonts w:ascii="Calibri" w:hAnsi="Calibri" w:cs="Calibri"/>
                <w:spacing w:val="-4"/>
                <w:szCs w:val="24"/>
                <w:lang w:val="lt-LT"/>
              </w:rPr>
              <w:t xml:space="preserve">Pavyzdinė sąskaitų forma pateikta </w:t>
            </w:r>
            <w:r w:rsidR="002E3CFB" w:rsidRPr="002E3CFB">
              <w:rPr>
                <w:rFonts w:ascii="Calibri" w:hAnsi="Calibri" w:cs="Calibri"/>
                <w:spacing w:val="-4"/>
                <w:szCs w:val="24"/>
                <w:lang w:val="lt-LT"/>
              </w:rPr>
              <w:t>specialiųjų pirkimo</w:t>
            </w:r>
            <w:r w:rsidRPr="002E3CFB">
              <w:rPr>
                <w:rFonts w:ascii="Calibri" w:hAnsi="Calibri" w:cs="Calibri"/>
                <w:spacing w:val="-4"/>
                <w:szCs w:val="24"/>
                <w:lang w:val="lt-LT"/>
              </w:rPr>
              <w:t xml:space="preserve"> sąlygų </w:t>
            </w:r>
            <w:r w:rsidR="007C06B0" w:rsidRPr="002E3CFB">
              <w:rPr>
                <w:rFonts w:ascii="Calibri" w:hAnsi="Calibri" w:cs="Calibri"/>
                <w:spacing w:val="-4"/>
                <w:szCs w:val="24"/>
                <w:lang w:val="lt-LT"/>
              </w:rPr>
              <w:t>11</w:t>
            </w:r>
            <w:r w:rsidRPr="002E3CFB">
              <w:rPr>
                <w:rFonts w:ascii="Calibri" w:hAnsi="Calibri" w:cs="Calibri"/>
                <w:spacing w:val="-4"/>
                <w:szCs w:val="24"/>
                <w:lang w:val="lt-LT"/>
              </w:rPr>
              <w:t xml:space="preserve"> priede.</w:t>
            </w:r>
          </w:p>
        </w:tc>
      </w:tr>
      <w:tr w:rsidR="0032631A" w:rsidRPr="006B11FC" w14:paraId="5EDB7D54"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CB909EA"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lastRenderedPageBreak/>
              <w:t>14.8 punktas</w:t>
            </w:r>
          </w:p>
        </w:tc>
        <w:tc>
          <w:tcPr>
            <w:tcW w:w="7659" w:type="dxa"/>
            <w:tcBorders>
              <w:top w:val="single" w:sz="6" w:space="0" w:color="auto"/>
              <w:left w:val="single" w:sz="6" w:space="0" w:color="auto"/>
              <w:bottom w:val="single" w:sz="6" w:space="0" w:color="auto"/>
              <w:right w:val="single" w:sz="6" w:space="0" w:color="auto"/>
            </w:tcBorders>
          </w:tcPr>
          <w:p w14:paraId="61BE5BFA"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Pavėluotas mokėjimas </w:t>
            </w:r>
          </w:p>
        </w:tc>
      </w:tr>
      <w:tr w:rsidR="0032631A" w:rsidRPr="006B11FC" w14:paraId="37578CC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2563F4DB"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06B53A46"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14.8 punktą skaityti taip: </w:t>
            </w:r>
          </w:p>
          <w:p w14:paraId="71893232"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Be pateisinamų priežasčių Užsakovui neatlikus mokėjimo iki Rangos sutartyje nustatyto termino, Rangovas gali per šešis mėnesius pareikalauti mokėti 0,02% dydžio delspinigius per dieną nuo vėluojamos sumokėti sumos. Delspinigiai skaičiuojami nuo mokėjimo termino pasibaigimo dienos (ši diena neįskaitoma) iki dienos, kurią lėšos nurašomos nuo Mokėtojo sąskaitos (ši diena neįskaitoma).</w:t>
            </w:r>
          </w:p>
        </w:tc>
      </w:tr>
      <w:tr w:rsidR="0032631A" w:rsidRPr="006B11FC" w14:paraId="447A14B5"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4C11F7D"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14.9 punktas</w:t>
            </w:r>
          </w:p>
        </w:tc>
        <w:tc>
          <w:tcPr>
            <w:tcW w:w="7659" w:type="dxa"/>
            <w:tcBorders>
              <w:top w:val="single" w:sz="6" w:space="0" w:color="auto"/>
              <w:left w:val="single" w:sz="6" w:space="0" w:color="auto"/>
              <w:bottom w:val="single" w:sz="6" w:space="0" w:color="auto"/>
              <w:right w:val="single" w:sz="6" w:space="0" w:color="auto"/>
            </w:tcBorders>
          </w:tcPr>
          <w:p w14:paraId="6FE1CCC8" w14:textId="77777777" w:rsidR="0032631A" w:rsidRPr="006B11FC" w:rsidRDefault="0032631A" w:rsidP="00DD183A">
            <w:pPr>
              <w:tabs>
                <w:tab w:val="left" w:pos="556"/>
              </w:tabs>
              <w:spacing w:after="120" w:line="240" w:lineRule="auto"/>
              <w:ind w:left="556" w:right="2" w:hanging="556"/>
              <w:jc w:val="both"/>
              <w:rPr>
                <w:rFonts w:ascii="Calibri" w:hAnsi="Calibri" w:cs="Calibri"/>
                <w:b/>
                <w:szCs w:val="24"/>
              </w:rPr>
            </w:pPr>
            <w:r w:rsidRPr="006B11FC">
              <w:rPr>
                <w:rFonts w:ascii="Calibri" w:hAnsi="Calibri" w:cs="Calibri"/>
                <w:b/>
                <w:szCs w:val="24"/>
              </w:rPr>
              <w:t xml:space="preserve">Sulaikomų pinigų mokėjimas </w:t>
            </w:r>
          </w:p>
        </w:tc>
      </w:tr>
      <w:tr w:rsidR="0032631A" w:rsidRPr="006B11FC" w14:paraId="45EE7BC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A794DEE"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AAF65B3"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Pakeisti 14.9 punktą ir išdėstyti jį taip:</w:t>
            </w:r>
          </w:p>
          <w:p w14:paraId="75DD4D61" w14:textId="16844790"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Sulaikomus pinigus Užsakovas išmoka Rangovui po visų atliktų Darbų perėmimo pažymos išdavimo, kai Rangovas visai sulaikomų pinigų sumai pateikia užtikrinimą, galiojantį ne trumpiau nei 12 mėnesių nuo visų atliktų Darbų perėmimo pažymos išdavimo, kuriuo užtikrinama visa Sulaikomų pinigų suma. Rangovas privalo pateikti užtikrinimą visai sulaikomų pinigų sumai bet kokiu atveju. Užsakovas, gavęs tinkamą Sulaikomų pinigų užtikrinimą, visą sulaikomų pinigų sumą p</w:t>
            </w:r>
            <w:r w:rsidRPr="006B11FC">
              <w:rPr>
                <w:rFonts w:ascii="Calibri" w:hAnsi="Calibri" w:cs="Calibri"/>
                <w:color w:val="000000" w:themeColor="text1"/>
                <w:szCs w:val="24"/>
              </w:rPr>
              <w:t xml:space="preserve">er </w:t>
            </w:r>
            <w:r w:rsidR="00781F31" w:rsidRPr="006B11FC">
              <w:rPr>
                <w:rFonts w:ascii="Calibri" w:hAnsi="Calibri" w:cs="Calibri"/>
                <w:color w:val="000000" w:themeColor="text1"/>
                <w:szCs w:val="24"/>
              </w:rPr>
              <w:t xml:space="preserve">30 </w:t>
            </w:r>
            <w:r w:rsidRPr="006B11FC">
              <w:rPr>
                <w:rFonts w:ascii="Calibri" w:hAnsi="Calibri" w:cs="Calibri"/>
                <w:color w:val="000000" w:themeColor="text1"/>
                <w:szCs w:val="24"/>
              </w:rPr>
              <w:t xml:space="preserve">dienų </w:t>
            </w:r>
            <w:r w:rsidRPr="006B11FC">
              <w:rPr>
                <w:rFonts w:ascii="Calibri" w:hAnsi="Calibri" w:cs="Calibri"/>
                <w:szCs w:val="24"/>
              </w:rPr>
              <w:t>perveda į Rangovo banko sąskaitą. Sulaikomų pinigų užtikrinimui taikomi tokie patys reikalavimai, kaip ir Sutarties atlikimo užtikrinimui, išskyrus užtikrinamą sumą. Rangovui nepateikus Sulaikomų pinigų užtikrinimo, sulaikomų pinigų suma pervedama Rangovui po 12 mėnesių nuo Darbų perėmimo pažymos išdavimo.</w:t>
            </w:r>
          </w:p>
        </w:tc>
      </w:tr>
      <w:tr w:rsidR="0032631A" w:rsidRPr="006B11FC" w14:paraId="0FE6018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90F2661"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14.10 punktas</w:t>
            </w:r>
          </w:p>
        </w:tc>
        <w:tc>
          <w:tcPr>
            <w:tcW w:w="7659" w:type="dxa"/>
            <w:tcBorders>
              <w:top w:val="single" w:sz="6" w:space="0" w:color="auto"/>
              <w:left w:val="single" w:sz="6" w:space="0" w:color="auto"/>
              <w:bottom w:val="single" w:sz="6" w:space="0" w:color="auto"/>
              <w:right w:val="single" w:sz="6" w:space="0" w:color="auto"/>
            </w:tcBorders>
          </w:tcPr>
          <w:p w14:paraId="05405413" w14:textId="77777777" w:rsidR="0032631A" w:rsidRPr="006B11FC" w:rsidRDefault="0032631A" w:rsidP="00DD183A">
            <w:pPr>
              <w:spacing w:after="120" w:line="240" w:lineRule="auto"/>
              <w:ind w:right="2"/>
              <w:jc w:val="both"/>
              <w:rPr>
                <w:rFonts w:ascii="Calibri" w:hAnsi="Calibri" w:cs="Calibri"/>
                <w:b/>
                <w:bCs/>
                <w:iCs/>
                <w:szCs w:val="24"/>
              </w:rPr>
            </w:pPr>
            <w:r w:rsidRPr="006B11FC">
              <w:rPr>
                <w:rFonts w:ascii="Calibri" w:hAnsi="Calibri" w:cs="Calibri"/>
                <w:b/>
                <w:bCs/>
                <w:iCs/>
                <w:szCs w:val="24"/>
              </w:rPr>
              <w:t>Darbų baigimo ataskaita</w:t>
            </w:r>
          </w:p>
        </w:tc>
      </w:tr>
      <w:tr w:rsidR="0032631A" w:rsidRPr="006B11FC" w14:paraId="61644D58"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05D60485"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7E781FAE"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
                <w:szCs w:val="24"/>
              </w:rPr>
              <w:t>14.10 punkto pirma pastraipa Netaikoma.</w:t>
            </w:r>
          </w:p>
        </w:tc>
      </w:tr>
      <w:tr w:rsidR="0032631A" w:rsidRPr="006B11FC" w14:paraId="1F7EA6EB"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FF821FA"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14.11 punktas</w:t>
            </w:r>
          </w:p>
        </w:tc>
        <w:tc>
          <w:tcPr>
            <w:tcW w:w="7659" w:type="dxa"/>
            <w:tcBorders>
              <w:top w:val="single" w:sz="6" w:space="0" w:color="auto"/>
              <w:left w:val="single" w:sz="6" w:space="0" w:color="auto"/>
              <w:bottom w:val="single" w:sz="6" w:space="0" w:color="auto"/>
              <w:right w:val="single" w:sz="6" w:space="0" w:color="auto"/>
            </w:tcBorders>
          </w:tcPr>
          <w:p w14:paraId="4D3C5B12" w14:textId="77777777" w:rsidR="0032631A" w:rsidRPr="006B11FC" w:rsidRDefault="0032631A" w:rsidP="00DD183A">
            <w:pPr>
              <w:spacing w:after="120" w:line="240" w:lineRule="auto"/>
              <w:ind w:right="2"/>
              <w:jc w:val="both"/>
              <w:rPr>
                <w:rFonts w:ascii="Calibri" w:hAnsi="Calibri" w:cs="Calibri"/>
                <w:b/>
                <w:bCs/>
                <w:iCs/>
                <w:szCs w:val="24"/>
              </w:rPr>
            </w:pPr>
            <w:r w:rsidRPr="006B11FC">
              <w:rPr>
                <w:rFonts w:ascii="Calibri" w:hAnsi="Calibri" w:cs="Calibri"/>
                <w:b/>
                <w:bCs/>
                <w:iCs/>
                <w:szCs w:val="24"/>
              </w:rPr>
              <w:t>Kreipimasis dėl Galutinio mokėjimo pažymos</w:t>
            </w:r>
          </w:p>
        </w:tc>
      </w:tr>
      <w:tr w:rsidR="0032631A" w:rsidRPr="006B11FC" w14:paraId="7896BEB6"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58D655FE"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1ADDC33"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14.11 punkto pirma pastraipa iki žodžio „parodoma:“ pakeičiama ir išdėstoma taip:</w:t>
            </w:r>
          </w:p>
          <w:p w14:paraId="75E54BB8" w14:textId="77777777" w:rsidR="0032631A" w:rsidRPr="006B11FC" w:rsidRDefault="0032631A" w:rsidP="00DD183A">
            <w:pPr>
              <w:spacing w:after="120" w:line="240" w:lineRule="auto"/>
              <w:ind w:right="2"/>
              <w:jc w:val="both"/>
              <w:rPr>
                <w:rFonts w:ascii="Calibri" w:hAnsi="Calibri" w:cs="Calibri"/>
                <w:iCs/>
                <w:szCs w:val="24"/>
              </w:rPr>
            </w:pPr>
            <w:r w:rsidRPr="006B11FC">
              <w:rPr>
                <w:rFonts w:ascii="Calibri" w:hAnsi="Calibri" w:cs="Calibri"/>
                <w:iCs/>
                <w:szCs w:val="24"/>
              </w:rPr>
              <w:t>Rangovas, gavęs Atlikimo pažymą, per 14 (keturiolika) dienų privalo įteikti Inžinieriui keturis Galutinės ataskaitos projekto egzempliorius (jeigu nepasirašoma el. priemonėmis) su patvirtinančiais dokumentais, kuriuose Inžinieriaus patvirtinta forma būtų parodoma:</w:t>
            </w:r>
          </w:p>
        </w:tc>
      </w:tr>
      <w:tr w:rsidR="0032631A" w:rsidRPr="006B11FC" w14:paraId="507D2B48"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A1F4979"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14.15 punktas</w:t>
            </w:r>
          </w:p>
        </w:tc>
        <w:tc>
          <w:tcPr>
            <w:tcW w:w="7659" w:type="dxa"/>
            <w:tcBorders>
              <w:top w:val="single" w:sz="6" w:space="0" w:color="auto"/>
              <w:left w:val="single" w:sz="6" w:space="0" w:color="auto"/>
              <w:bottom w:val="single" w:sz="6" w:space="0" w:color="auto"/>
              <w:right w:val="single" w:sz="6" w:space="0" w:color="auto"/>
            </w:tcBorders>
          </w:tcPr>
          <w:p w14:paraId="2D527C74" w14:textId="77777777" w:rsidR="0032631A" w:rsidRPr="006B11FC" w:rsidRDefault="0032631A" w:rsidP="00DD183A">
            <w:pPr>
              <w:spacing w:after="120" w:line="240" w:lineRule="auto"/>
              <w:ind w:right="2"/>
              <w:jc w:val="both"/>
              <w:rPr>
                <w:rFonts w:ascii="Calibri" w:hAnsi="Calibri" w:cs="Calibri"/>
                <w:b/>
                <w:szCs w:val="24"/>
              </w:rPr>
            </w:pPr>
            <w:r w:rsidRPr="006B11FC">
              <w:rPr>
                <w:rFonts w:ascii="Calibri" w:hAnsi="Calibri" w:cs="Calibri"/>
                <w:b/>
                <w:szCs w:val="24"/>
              </w:rPr>
              <w:t>Mokėjimo valiutos</w:t>
            </w:r>
          </w:p>
        </w:tc>
      </w:tr>
      <w:tr w:rsidR="0032631A" w:rsidRPr="006B11FC" w14:paraId="58D59908"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CF24B63"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642F3D3"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Pakeisti 14.15 punktą ir išdėstyti jį taip:</w:t>
            </w:r>
          </w:p>
          <w:p w14:paraId="7190BDFD"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Sutarties valiuta yra eurai. Tuo atveju, jei pakeičiama nacionalinė Lietuvos Respublikos valiuta, Sutarties kaina, atskiros jų dalys (įkainiai) yra perskaičiuojami pagal Lietuvos Respublikos kompetentingos institucijos nustatytą kursą.</w:t>
            </w:r>
          </w:p>
        </w:tc>
      </w:tr>
      <w:tr w:rsidR="0032631A" w:rsidRPr="006B11FC" w14:paraId="1E84E4C0" w14:textId="77777777" w:rsidTr="00DD183A">
        <w:trPr>
          <w:gridAfter w:val="1"/>
          <w:wAfter w:w="10" w:type="dxa"/>
        </w:trPr>
        <w:tc>
          <w:tcPr>
            <w:tcW w:w="9494" w:type="dxa"/>
            <w:gridSpan w:val="2"/>
            <w:tcBorders>
              <w:top w:val="single" w:sz="6" w:space="0" w:color="auto"/>
              <w:left w:val="single" w:sz="6" w:space="0" w:color="auto"/>
              <w:bottom w:val="single" w:sz="6" w:space="0" w:color="auto"/>
              <w:right w:val="single" w:sz="6" w:space="0" w:color="auto"/>
            </w:tcBorders>
          </w:tcPr>
          <w:p w14:paraId="155CA725" w14:textId="77777777" w:rsidR="0032631A" w:rsidRPr="006B11FC" w:rsidRDefault="0032631A" w:rsidP="00DD183A">
            <w:pPr>
              <w:spacing w:after="120" w:line="240" w:lineRule="auto"/>
              <w:ind w:right="-72"/>
              <w:jc w:val="center"/>
              <w:rPr>
                <w:rFonts w:ascii="Calibri" w:hAnsi="Calibri" w:cs="Calibri"/>
                <w:i/>
                <w:szCs w:val="24"/>
              </w:rPr>
            </w:pPr>
            <w:r w:rsidRPr="006B11FC">
              <w:rPr>
                <w:rFonts w:ascii="Calibri" w:hAnsi="Calibri" w:cs="Calibri"/>
                <w:b/>
                <w:szCs w:val="24"/>
              </w:rPr>
              <w:t>15. Darbų nutraukimas Užsakovo iniciatyva</w:t>
            </w:r>
          </w:p>
        </w:tc>
      </w:tr>
      <w:tr w:rsidR="0032631A" w:rsidRPr="006B11FC" w14:paraId="32A4C733"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6B4856F7"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15.2 punktas</w:t>
            </w:r>
          </w:p>
        </w:tc>
        <w:tc>
          <w:tcPr>
            <w:tcW w:w="7659" w:type="dxa"/>
            <w:tcBorders>
              <w:top w:val="single" w:sz="6" w:space="0" w:color="auto"/>
              <w:left w:val="single" w:sz="6" w:space="0" w:color="auto"/>
              <w:bottom w:val="single" w:sz="6" w:space="0" w:color="auto"/>
              <w:right w:val="single" w:sz="6" w:space="0" w:color="auto"/>
            </w:tcBorders>
          </w:tcPr>
          <w:p w14:paraId="513D2AEE" w14:textId="77777777" w:rsidR="0032631A" w:rsidRPr="006B11FC" w:rsidRDefault="0032631A" w:rsidP="00DD183A">
            <w:pPr>
              <w:spacing w:after="120" w:line="240" w:lineRule="auto"/>
              <w:ind w:right="2"/>
              <w:jc w:val="both"/>
              <w:rPr>
                <w:rFonts w:ascii="Calibri" w:hAnsi="Calibri" w:cs="Calibri"/>
                <w:b/>
                <w:szCs w:val="24"/>
              </w:rPr>
            </w:pPr>
            <w:r w:rsidRPr="006B11FC">
              <w:rPr>
                <w:rFonts w:ascii="Calibri" w:hAnsi="Calibri" w:cs="Calibri"/>
                <w:b/>
                <w:szCs w:val="24"/>
              </w:rPr>
              <w:t>Darbų nutraukimas Užsakovo iniciatyva</w:t>
            </w:r>
          </w:p>
        </w:tc>
      </w:tr>
      <w:tr w:rsidR="0032631A" w:rsidRPr="006B11FC" w14:paraId="69EFA30E"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67AC817"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5F5B0F04"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15.2 papildyti (g) pastraipa:</w:t>
            </w:r>
          </w:p>
          <w:p w14:paraId="435C059D"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(g) Jei apskaičiuoti delspinigiai viršija Pasiūlymo priede įrašytą didžiausią kompensacijos už uždelsimą sumą, Užsakovas turi teisę, prieš tai raštu įspėjęs Rangovą nutraukti Sutartį – šiuo atveju Rangovas privalo atlyginti dėl sutarties nutraukimo atsiradusius nuostolius;</w:t>
            </w:r>
          </w:p>
          <w:p w14:paraId="3C5026DC"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e) Užsakovas turi teisę nutraukti sutartį Lietuvos Respublikos viešųjų pirkimų įstatymo </w:t>
            </w:r>
            <w:r w:rsidRPr="00114250">
              <w:rPr>
                <w:rFonts w:ascii="Calibri" w:hAnsi="Calibri" w:cs="Calibri"/>
                <w:szCs w:val="24"/>
              </w:rPr>
              <w:t>90</w:t>
            </w:r>
            <w:r w:rsidRPr="006B11FC">
              <w:rPr>
                <w:rFonts w:ascii="Calibri" w:hAnsi="Calibri" w:cs="Calibri"/>
                <w:color w:val="EE0000"/>
                <w:szCs w:val="24"/>
              </w:rPr>
              <w:t xml:space="preserve"> </w:t>
            </w:r>
            <w:r w:rsidRPr="006B11FC">
              <w:rPr>
                <w:rFonts w:ascii="Calibri" w:hAnsi="Calibri" w:cs="Calibri"/>
                <w:szCs w:val="24"/>
              </w:rPr>
              <w:t>str. nustatytais atvejais.</w:t>
            </w:r>
          </w:p>
        </w:tc>
      </w:tr>
      <w:tr w:rsidR="0032631A" w:rsidRPr="006B11FC" w14:paraId="6183272B"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294F47D3"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t xml:space="preserve">18. Draudimas </w:t>
            </w:r>
          </w:p>
        </w:tc>
      </w:tr>
      <w:tr w:rsidR="0032631A" w:rsidRPr="006B11FC" w14:paraId="74A3907D"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F827B54"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18.1 punktas</w:t>
            </w:r>
          </w:p>
        </w:tc>
        <w:tc>
          <w:tcPr>
            <w:tcW w:w="7659" w:type="dxa"/>
            <w:tcBorders>
              <w:top w:val="single" w:sz="6" w:space="0" w:color="auto"/>
              <w:left w:val="single" w:sz="6" w:space="0" w:color="auto"/>
              <w:bottom w:val="single" w:sz="6" w:space="0" w:color="auto"/>
              <w:right w:val="single" w:sz="6" w:space="0" w:color="auto"/>
            </w:tcBorders>
          </w:tcPr>
          <w:p w14:paraId="4BC23622"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b/>
                <w:szCs w:val="24"/>
              </w:rPr>
              <w:t>Bendrieji draudimo reikalavimai</w:t>
            </w:r>
          </w:p>
        </w:tc>
      </w:tr>
      <w:tr w:rsidR="0032631A" w:rsidRPr="006B11FC" w14:paraId="5690EF1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41EAF8F5"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6E5D980E"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 xml:space="preserve">18.1 punkto pirmąją pastraipą išdėstyti taip: </w:t>
            </w:r>
          </w:p>
          <w:p w14:paraId="179F551D"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Šiame straipsnyje kiekvienos draudimo rūšies „draudžiančioji Šalis“ yra Rangovas.  </w:t>
            </w:r>
          </w:p>
        </w:tc>
      </w:tr>
      <w:tr w:rsidR="0032631A" w:rsidRPr="006B11FC" w14:paraId="19FDFA57"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131DA25"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18.2 punktas</w:t>
            </w:r>
          </w:p>
        </w:tc>
        <w:tc>
          <w:tcPr>
            <w:tcW w:w="7659" w:type="dxa"/>
            <w:tcBorders>
              <w:top w:val="single" w:sz="6" w:space="0" w:color="auto"/>
              <w:left w:val="single" w:sz="6" w:space="0" w:color="auto"/>
              <w:bottom w:val="single" w:sz="6" w:space="0" w:color="auto"/>
              <w:right w:val="single" w:sz="6" w:space="0" w:color="auto"/>
            </w:tcBorders>
          </w:tcPr>
          <w:p w14:paraId="408A702B"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b/>
                <w:szCs w:val="24"/>
              </w:rPr>
              <w:t>Darbų ir Rangovo įrengimų draudimas</w:t>
            </w:r>
          </w:p>
        </w:tc>
      </w:tr>
      <w:tr w:rsidR="0032631A" w:rsidRPr="006B11FC" w14:paraId="5F2E757F"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3F79917B"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35CEE62A" w14:textId="77777777" w:rsidR="0032631A" w:rsidRPr="006B11FC" w:rsidRDefault="0032631A" w:rsidP="00DD183A">
            <w:pPr>
              <w:spacing w:after="120" w:line="240" w:lineRule="auto"/>
              <w:ind w:right="2"/>
              <w:jc w:val="both"/>
              <w:rPr>
                <w:rFonts w:ascii="Calibri" w:hAnsi="Calibri" w:cs="Calibri"/>
                <w:i/>
                <w:szCs w:val="24"/>
              </w:rPr>
            </w:pPr>
            <w:r w:rsidRPr="006B11FC">
              <w:rPr>
                <w:rFonts w:ascii="Calibri" w:hAnsi="Calibri" w:cs="Calibri"/>
                <w:i/>
                <w:szCs w:val="24"/>
              </w:rPr>
              <w:t>18.2 punkto pirmąją pastraipą išdėstyti taip:</w:t>
            </w:r>
          </w:p>
          <w:p w14:paraId="5D60A1DD" w14:textId="20D46C01"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Rangovas privalo apsidrausti civilinės atsakomybės</w:t>
            </w:r>
            <w:r w:rsidR="00781F31" w:rsidRPr="006B11FC">
              <w:rPr>
                <w:rFonts w:ascii="Calibri" w:hAnsi="Calibri" w:cs="Calibri"/>
                <w:szCs w:val="24"/>
              </w:rPr>
              <w:t xml:space="preserve"> ar bendrosios civilinės atsakomybės</w:t>
            </w:r>
            <w:r w:rsidRPr="006B11FC">
              <w:rPr>
                <w:rFonts w:ascii="Calibri" w:hAnsi="Calibri" w:cs="Calibri"/>
                <w:szCs w:val="24"/>
              </w:rPr>
              <w:t xml:space="preserve"> draudimu ir kitomis draudimo rūšimis pagal Lietuvos Respublikos teisės aktų nustatytus reikalavimus.</w:t>
            </w:r>
          </w:p>
        </w:tc>
      </w:tr>
      <w:tr w:rsidR="0032631A" w:rsidRPr="006B11FC" w14:paraId="08073475" w14:textId="77777777" w:rsidTr="00DD183A">
        <w:trPr>
          <w:cantSplit/>
        </w:trPr>
        <w:tc>
          <w:tcPr>
            <w:tcW w:w="9504" w:type="dxa"/>
            <w:gridSpan w:val="3"/>
            <w:tcBorders>
              <w:top w:val="single" w:sz="6" w:space="0" w:color="auto"/>
              <w:left w:val="single" w:sz="6" w:space="0" w:color="auto"/>
              <w:bottom w:val="single" w:sz="6" w:space="0" w:color="auto"/>
              <w:right w:val="single" w:sz="6" w:space="0" w:color="auto"/>
            </w:tcBorders>
          </w:tcPr>
          <w:p w14:paraId="145E7DA7" w14:textId="77777777" w:rsidR="0032631A" w:rsidRPr="006B11FC" w:rsidRDefault="0032631A" w:rsidP="00DD183A">
            <w:pPr>
              <w:spacing w:after="120" w:line="240" w:lineRule="auto"/>
              <w:ind w:right="-72"/>
              <w:jc w:val="center"/>
              <w:rPr>
                <w:rFonts w:ascii="Calibri" w:hAnsi="Calibri" w:cs="Calibri"/>
                <w:b/>
                <w:szCs w:val="24"/>
              </w:rPr>
            </w:pPr>
            <w:r w:rsidRPr="006B11FC">
              <w:rPr>
                <w:rFonts w:ascii="Calibri" w:hAnsi="Calibri" w:cs="Calibri"/>
                <w:b/>
                <w:szCs w:val="24"/>
              </w:rPr>
              <w:t xml:space="preserve">19. Nenugalima jėga </w:t>
            </w:r>
          </w:p>
        </w:tc>
      </w:tr>
      <w:tr w:rsidR="0032631A" w:rsidRPr="006B11FC" w14:paraId="3F21322A"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1774163E"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 xml:space="preserve">19.1 punktas </w:t>
            </w:r>
          </w:p>
        </w:tc>
        <w:tc>
          <w:tcPr>
            <w:tcW w:w="7659" w:type="dxa"/>
            <w:tcBorders>
              <w:top w:val="single" w:sz="6" w:space="0" w:color="auto"/>
              <w:left w:val="single" w:sz="6" w:space="0" w:color="auto"/>
              <w:bottom w:val="single" w:sz="6" w:space="0" w:color="auto"/>
              <w:right w:val="single" w:sz="6" w:space="0" w:color="auto"/>
            </w:tcBorders>
          </w:tcPr>
          <w:p w14:paraId="5B8602AB"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b/>
                <w:szCs w:val="24"/>
              </w:rPr>
              <w:t xml:space="preserve">Nenugalimos jėgos sąvoka </w:t>
            </w:r>
          </w:p>
        </w:tc>
      </w:tr>
      <w:tr w:rsidR="0032631A" w:rsidRPr="006B11FC" w14:paraId="7106638C" w14:textId="77777777" w:rsidTr="00DD183A">
        <w:trPr>
          <w:gridAfter w:val="1"/>
          <w:wAfter w:w="10" w:type="dxa"/>
        </w:trPr>
        <w:tc>
          <w:tcPr>
            <w:tcW w:w="1835" w:type="dxa"/>
            <w:tcBorders>
              <w:top w:val="single" w:sz="6" w:space="0" w:color="auto"/>
              <w:left w:val="single" w:sz="6" w:space="0" w:color="auto"/>
              <w:bottom w:val="single" w:sz="6" w:space="0" w:color="auto"/>
              <w:right w:val="single" w:sz="6" w:space="0" w:color="auto"/>
            </w:tcBorders>
          </w:tcPr>
          <w:p w14:paraId="778E3924" w14:textId="77777777" w:rsidR="0032631A" w:rsidRPr="006B11FC" w:rsidRDefault="0032631A" w:rsidP="00DD183A">
            <w:pPr>
              <w:spacing w:after="120" w:line="240" w:lineRule="auto"/>
              <w:jc w:val="both"/>
              <w:rPr>
                <w:rFonts w:ascii="Calibri" w:hAnsi="Calibri" w:cs="Calibri"/>
                <w:b/>
                <w:szCs w:val="24"/>
              </w:rPr>
            </w:pPr>
          </w:p>
        </w:tc>
        <w:tc>
          <w:tcPr>
            <w:tcW w:w="7659" w:type="dxa"/>
            <w:tcBorders>
              <w:top w:val="single" w:sz="6" w:space="0" w:color="auto"/>
              <w:left w:val="single" w:sz="6" w:space="0" w:color="auto"/>
              <w:bottom w:val="single" w:sz="6" w:space="0" w:color="auto"/>
              <w:right w:val="single" w:sz="6" w:space="0" w:color="auto"/>
            </w:tcBorders>
          </w:tcPr>
          <w:p w14:paraId="263309A6"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i/>
                <w:iCs/>
                <w:szCs w:val="24"/>
              </w:rPr>
              <w:t xml:space="preserve">19.1 punkto pradžioje įterpiama nauja pastraipa: </w:t>
            </w:r>
          </w:p>
          <w:p w14:paraId="0F05EA9E"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Nenugalimos jėgos sąvoka aiškinama taip, kaip ji apibrėžiama Lietuvos Respublikos civiliniame kodekse (6.212 straipsnis), 1996-07-15 Lietuvos Respublikos Vyriausybės nutarime Nr. 840 bei šioje Sutartyje. </w:t>
            </w:r>
          </w:p>
        </w:tc>
      </w:tr>
      <w:tr w:rsidR="0032631A" w:rsidRPr="006B11FC" w14:paraId="507147D7" w14:textId="77777777" w:rsidTr="00DD183A">
        <w:tc>
          <w:tcPr>
            <w:tcW w:w="9504" w:type="dxa"/>
            <w:gridSpan w:val="3"/>
            <w:tcBorders>
              <w:top w:val="single" w:sz="6" w:space="0" w:color="auto"/>
              <w:left w:val="single" w:sz="6" w:space="0" w:color="auto"/>
              <w:bottom w:val="single" w:sz="6" w:space="0" w:color="auto"/>
              <w:right w:val="single" w:sz="6" w:space="0" w:color="auto"/>
            </w:tcBorders>
          </w:tcPr>
          <w:p w14:paraId="1D25DBE3" w14:textId="77777777" w:rsidR="0032631A" w:rsidRPr="006B11FC" w:rsidRDefault="0032631A" w:rsidP="00DD183A">
            <w:pPr>
              <w:spacing w:after="120" w:line="240" w:lineRule="auto"/>
              <w:ind w:right="-72"/>
              <w:jc w:val="center"/>
              <w:rPr>
                <w:rFonts w:ascii="Calibri" w:hAnsi="Calibri" w:cs="Calibri"/>
                <w:i/>
                <w:szCs w:val="24"/>
              </w:rPr>
            </w:pPr>
            <w:r w:rsidRPr="006B11FC">
              <w:rPr>
                <w:rFonts w:ascii="Calibri" w:hAnsi="Calibri" w:cs="Calibri"/>
                <w:b/>
                <w:szCs w:val="24"/>
              </w:rPr>
              <w:t>20. Pretenzijos, ginčai ir arbitražas</w:t>
            </w:r>
          </w:p>
        </w:tc>
      </w:tr>
      <w:tr w:rsidR="0032631A" w:rsidRPr="006B11FC" w14:paraId="3CB4C7A2" w14:textId="77777777" w:rsidTr="00DD183A">
        <w:trPr>
          <w:gridAfter w:val="1"/>
          <w:wAfter w:w="10" w:type="dxa"/>
        </w:trPr>
        <w:tc>
          <w:tcPr>
            <w:tcW w:w="1835" w:type="dxa"/>
            <w:tcBorders>
              <w:top w:val="single" w:sz="6" w:space="0" w:color="auto"/>
              <w:left w:val="single" w:sz="6" w:space="0" w:color="auto"/>
              <w:bottom w:val="single" w:sz="4" w:space="0" w:color="auto"/>
              <w:right w:val="single" w:sz="6" w:space="0" w:color="auto"/>
            </w:tcBorders>
          </w:tcPr>
          <w:p w14:paraId="24DDDBAC" w14:textId="77777777" w:rsidR="0032631A" w:rsidRPr="006B11FC" w:rsidRDefault="0032631A" w:rsidP="00DD183A">
            <w:pPr>
              <w:spacing w:after="120" w:line="240" w:lineRule="auto"/>
              <w:jc w:val="both"/>
              <w:rPr>
                <w:rFonts w:ascii="Calibri" w:hAnsi="Calibri" w:cs="Calibri"/>
                <w:b/>
                <w:szCs w:val="24"/>
              </w:rPr>
            </w:pPr>
            <w:r w:rsidRPr="006B11FC">
              <w:rPr>
                <w:rFonts w:ascii="Calibri" w:hAnsi="Calibri" w:cs="Calibri"/>
                <w:b/>
                <w:szCs w:val="24"/>
              </w:rPr>
              <w:t>20.2-20.8 punktai</w:t>
            </w:r>
          </w:p>
        </w:tc>
        <w:tc>
          <w:tcPr>
            <w:tcW w:w="7659" w:type="dxa"/>
            <w:tcBorders>
              <w:top w:val="single" w:sz="6" w:space="0" w:color="auto"/>
              <w:left w:val="single" w:sz="6" w:space="0" w:color="auto"/>
              <w:bottom w:val="single" w:sz="4" w:space="0" w:color="auto"/>
              <w:right w:val="single" w:sz="6" w:space="0" w:color="auto"/>
            </w:tcBorders>
          </w:tcPr>
          <w:p w14:paraId="6E4123C8"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 xml:space="preserve">20.2 – 20.8 straipsnio nuostatos šiai sutarčiai netaikomos. </w:t>
            </w:r>
          </w:p>
          <w:p w14:paraId="5406A8BD" w14:textId="77777777" w:rsidR="0032631A" w:rsidRPr="006B11FC" w:rsidRDefault="0032631A" w:rsidP="00DD183A">
            <w:pPr>
              <w:spacing w:after="120" w:line="240" w:lineRule="auto"/>
              <w:jc w:val="both"/>
              <w:rPr>
                <w:rFonts w:ascii="Calibri" w:hAnsi="Calibri" w:cs="Calibri"/>
                <w:szCs w:val="24"/>
              </w:rPr>
            </w:pPr>
            <w:r w:rsidRPr="006B11FC">
              <w:rPr>
                <w:rFonts w:ascii="Calibri" w:hAnsi="Calibri" w:cs="Calibri"/>
                <w:szCs w:val="24"/>
              </w:rPr>
              <w:t>Visi ginčai, kylantys iš šios Sutarties, sprendžiami derybomis arba teismo tvarka.</w:t>
            </w:r>
          </w:p>
          <w:p w14:paraId="1E8448E2" w14:textId="77777777" w:rsidR="0032631A" w:rsidRPr="006B11FC" w:rsidRDefault="0032631A" w:rsidP="00DD183A">
            <w:pPr>
              <w:tabs>
                <w:tab w:val="num" w:pos="748"/>
              </w:tabs>
              <w:spacing w:after="120" w:line="240" w:lineRule="auto"/>
              <w:jc w:val="both"/>
              <w:rPr>
                <w:rFonts w:ascii="Calibri" w:hAnsi="Calibri" w:cs="Calibri"/>
                <w:szCs w:val="24"/>
              </w:rPr>
            </w:pPr>
            <w:r w:rsidRPr="006B11FC">
              <w:rPr>
                <w:rFonts w:ascii="Calibri" w:hAnsi="Calibri" w:cs="Calibri"/>
                <w:szCs w:val="24"/>
              </w:rPr>
              <w:t xml:space="preserve">Sutarties šalys visus ginčus siekia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w:t>
            </w:r>
            <w:r w:rsidRPr="006B11FC">
              <w:rPr>
                <w:rFonts w:ascii="Calibri" w:hAnsi="Calibri" w:cs="Calibri"/>
                <w:szCs w:val="24"/>
              </w:rPr>
              <w:lastRenderedPageBreak/>
              <w:t>derybų pradžios. Jei ginčo išspręsti derybomis nepavyksta arba jei kuri nors šalis laiku neatsako į pasiūlymą ginčą spręsti derybomis, kita šalis turi teisę, įspėdama apie tai kitą šalį, pereiti prie kito ginčų sprendimo procedūros etapo.</w:t>
            </w:r>
          </w:p>
          <w:p w14:paraId="53ECC0FF" w14:textId="77777777" w:rsidR="0032631A" w:rsidRPr="006B11FC" w:rsidRDefault="0032631A" w:rsidP="00DD183A">
            <w:pPr>
              <w:spacing w:after="120" w:line="240" w:lineRule="auto"/>
              <w:ind w:right="2"/>
              <w:jc w:val="both"/>
              <w:rPr>
                <w:rFonts w:ascii="Calibri" w:hAnsi="Calibri" w:cs="Calibri"/>
                <w:szCs w:val="24"/>
              </w:rPr>
            </w:pPr>
            <w:r w:rsidRPr="006B11FC">
              <w:rPr>
                <w:rFonts w:ascii="Calibri" w:hAnsi="Calibri" w:cs="Calibri"/>
                <w:szCs w:val="24"/>
              </w:rPr>
              <w:t>Visi iš šios Sutarties kylantys ginčai, nepavykus jų išspręsti derybomis, sprendžiami Lietuvos Respublikos teismuose, vadovaujantis Lietuvos Respublikos teisės aktais.</w:t>
            </w:r>
          </w:p>
        </w:tc>
      </w:tr>
    </w:tbl>
    <w:p w14:paraId="7E5B7940" w14:textId="77777777" w:rsidR="0032631A" w:rsidRPr="006B11FC" w:rsidRDefault="0032631A" w:rsidP="0032631A">
      <w:pPr>
        <w:rPr>
          <w:rFonts w:ascii="Calibri" w:hAnsi="Calibri" w:cs="Calibri"/>
          <w:szCs w:val="24"/>
        </w:rPr>
      </w:pPr>
    </w:p>
    <w:p w14:paraId="16477F91" w14:textId="77777777" w:rsidR="0032631A" w:rsidRPr="006B11FC" w:rsidRDefault="0032631A" w:rsidP="0032631A">
      <w:pPr>
        <w:jc w:val="both"/>
        <w:rPr>
          <w:rFonts w:ascii="Calibri" w:hAnsi="Calibri" w:cs="Calibri"/>
          <w:szCs w:val="24"/>
        </w:rPr>
      </w:pPr>
    </w:p>
    <w:p w14:paraId="69E0E281" w14:textId="77777777" w:rsidR="009D4E23" w:rsidRPr="006B11FC" w:rsidRDefault="009D4E23" w:rsidP="0032631A">
      <w:pPr>
        <w:jc w:val="both"/>
        <w:rPr>
          <w:rFonts w:ascii="Calibri" w:hAnsi="Calibri" w:cs="Calibri"/>
        </w:rPr>
      </w:pPr>
    </w:p>
    <w:sectPr w:rsidR="009D4E23" w:rsidRPr="006B11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2D379A"/>
    <w:multiLevelType w:val="hybridMultilevel"/>
    <w:tmpl w:val="A6C2E868"/>
    <w:lvl w:ilvl="0" w:tplc="97762F6E">
      <w:start w:val="1"/>
      <w:numFmt w:val="decimal"/>
      <w:lvlText w:val="%1."/>
      <w:lvlJc w:val="left"/>
      <w:pPr>
        <w:tabs>
          <w:tab w:val="num" w:pos="360"/>
        </w:tabs>
        <w:ind w:left="360" w:hanging="360"/>
      </w:pPr>
      <w:rPr>
        <w:color w:val="auto"/>
      </w:r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54AE6158"/>
    <w:multiLevelType w:val="hybridMultilevel"/>
    <w:tmpl w:val="2F98679E"/>
    <w:lvl w:ilvl="0" w:tplc="802CBF24">
      <w:start w:val="1"/>
      <w:numFmt w:val="lowerLetter"/>
      <w:lvlText w:val="%1)"/>
      <w:lvlJc w:val="left"/>
      <w:pPr>
        <w:ind w:left="720" w:hanging="360"/>
      </w:pPr>
      <w:rPr>
        <w:rFonts w:hint="default"/>
        <w:b w:val="0"/>
        <w:bCs w:val="0"/>
      </w:rPr>
    </w:lvl>
    <w:lvl w:ilvl="1" w:tplc="0EE48BBA">
      <w:start w:val="1"/>
      <w:numFmt w:val="decimal"/>
      <w:lvlText w:val="%2."/>
      <w:lvlJc w:val="left"/>
      <w:pPr>
        <w:ind w:left="2040" w:hanging="960"/>
      </w:pPr>
      <w:rPr>
        <w:rFonts w:hint="default"/>
      </w:rPr>
    </w:lvl>
    <w:lvl w:ilvl="2" w:tplc="770ED472">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53524CC"/>
    <w:multiLevelType w:val="hybridMultilevel"/>
    <w:tmpl w:val="AB80DF6C"/>
    <w:lvl w:ilvl="0" w:tplc="9DBA7E74">
      <w:start w:val="6"/>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2820597">
    <w:abstractNumId w:val="1"/>
  </w:num>
  <w:num w:numId="2" w16cid:durableId="1540435969">
    <w:abstractNumId w:val="0"/>
  </w:num>
  <w:num w:numId="3" w16cid:durableId="716513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23"/>
    <w:rsid w:val="000213F1"/>
    <w:rsid w:val="0006200B"/>
    <w:rsid w:val="00114250"/>
    <w:rsid w:val="00160809"/>
    <w:rsid w:val="00161F15"/>
    <w:rsid w:val="00166377"/>
    <w:rsid w:val="00180417"/>
    <w:rsid w:val="001D59D5"/>
    <w:rsid w:val="00241588"/>
    <w:rsid w:val="00281E5D"/>
    <w:rsid w:val="00294622"/>
    <w:rsid w:val="002B2BB8"/>
    <w:rsid w:val="002E3CFB"/>
    <w:rsid w:val="002E6BE2"/>
    <w:rsid w:val="0032631A"/>
    <w:rsid w:val="003275C2"/>
    <w:rsid w:val="0034595A"/>
    <w:rsid w:val="003E10D9"/>
    <w:rsid w:val="0040541E"/>
    <w:rsid w:val="00426B24"/>
    <w:rsid w:val="004777BF"/>
    <w:rsid w:val="004C2381"/>
    <w:rsid w:val="004E43C1"/>
    <w:rsid w:val="0050520B"/>
    <w:rsid w:val="00582F9B"/>
    <w:rsid w:val="005C66FE"/>
    <w:rsid w:val="006179BF"/>
    <w:rsid w:val="00643291"/>
    <w:rsid w:val="006578DF"/>
    <w:rsid w:val="006B11FC"/>
    <w:rsid w:val="006B17EE"/>
    <w:rsid w:val="006D50BB"/>
    <w:rsid w:val="0072418B"/>
    <w:rsid w:val="00762755"/>
    <w:rsid w:val="00781F31"/>
    <w:rsid w:val="007C06B0"/>
    <w:rsid w:val="007C775A"/>
    <w:rsid w:val="007E5D7B"/>
    <w:rsid w:val="008629BC"/>
    <w:rsid w:val="008D7D0C"/>
    <w:rsid w:val="00932B63"/>
    <w:rsid w:val="00955C41"/>
    <w:rsid w:val="00956370"/>
    <w:rsid w:val="00974517"/>
    <w:rsid w:val="009A277B"/>
    <w:rsid w:val="009D4E23"/>
    <w:rsid w:val="00A53BD9"/>
    <w:rsid w:val="00AF5BCC"/>
    <w:rsid w:val="00B04267"/>
    <w:rsid w:val="00BA136E"/>
    <w:rsid w:val="00BC2E3C"/>
    <w:rsid w:val="00C31E1D"/>
    <w:rsid w:val="00C37B80"/>
    <w:rsid w:val="00C54013"/>
    <w:rsid w:val="00CA68F5"/>
    <w:rsid w:val="00CB16F5"/>
    <w:rsid w:val="00CB2178"/>
    <w:rsid w:val="00CF595B"/>
    <w:rsid w:val="00D30D9C"/>
    <w:rsid w:val="00DF5E2F"/>
    <w:rsid w:val="00E072EA"/>
    <w:rsid w:val="00F049E3"/>
    <w:rsid w:val="00F2504E"/>
    <w:rsid w:val="00F55983"/>
    <w:rsid w:val="00F80B67"/>
    <w:rsid w:val="00FA5B27"/>
    <w:rsid w:val="00FB0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B3550"/>
  <w15:chartTrackingRefBased/>
  <w15:docId w15:val="{6E20599F-7DDC-4965-9A05-481580DE4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1A"/>
    <w:pPr>
      <w:spacing w:after="200" w:line="276" w:lineRule="auto"/>
    </w:pPr>
    <w:rPr>
      <w:rFonts w:ascii="Times New Roman" w:eastAsia="Calibri" w:hAnsi="Times New Roman" w:cs="Times New Roman"/>
      <w:kern w:val="0"/>
      <w:szCs w:val="22"/>
      <w14:ligatures w14:val="none"/>
    </w:rPr>
  </w:style>
  <w:style w:type="paragraph" w:styleId="Heading1">
    <w:name w:val="heading 1"/>
    <w:basedOn w:val="Normal"/>
    <w:next w:val="Normal"/>
    <w:link w:val="Heading1Char"/>
    <w:uiPriority w:val="9"/>
    <w:qFormat/>
    <w:rsid w:val="009D4E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4E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4E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4E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4E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4E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4E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4E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4E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E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4E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4E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4E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4E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4E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4E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4E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4E23"/>
    <w:rPr>
      <w:rFonts w:eastAsiaTheme="majorEastAsia" w:cstheme="majorBidi"/>
      <w:color w:val="272727" w:themeColor="text1" w:themeTint="D8"/>
    </w:rPr>
  </w:style>
  <w:style w:type="paragraph" w:styleId="Title">
    <w:name w:val="Title"/>
    <w:basedOn w:val="Normal"/>
    <w:next w:val="Normal"/>
    <w:link w:val="TitleChar"/>
    <w:uiPriority w:val="10"/>
    <w:qFormat/>
    <w:rsid w:val="009D4E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4E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4E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4E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4E23"/>
    <w:pPr>
      <w:spacing w:before="160"/>
      <w:jc w:val="center"/>
    </w:pPr>
    <w:rPr>
      <w:i/>
      <w:iCs/>
      <w:color w:val="404040" w:themeColor="text1" w:themeTint="BF"/>
    </w:rPr>
  </w:style>
  <w:style w:type="character" w:customStyle="1" w:styleId="QuoteChar">
    <w:name w:val="Quote Char"/>
    <w:basedOn w:val="DefaultParagraphFont"/>
    <w:link w:val="Quote"/>
    <w:uiPriority w:val="29"/>
    <w:rsid w:val="009D4E23"/>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lp11,Lente"/>
    <w:basedOn w:val="Normal"/>
    <w:link w:val="ListParagraphChar"/>
    <w:qFormat/>
    <w:rsid w:val="009D4E23"/>
    <w:pPr>
      <w:ind w:left="720"/>
      <w:contextualSpacing/>
    </w:pPr>
  </w:style>
  <w:style w:type="character" w:styleId="IntenseEmphasis">
    <w:name w:val="Intense Emphasis"/>
    <w:basedOn w:val="DefaultParagraphFont"/>
    <w:uiPriority w:val="21"/>
    <w:qFormat/>
    <w:rsid w:val="009D4E23"/>
    <w:rPr>
      <w:i/>
      <w:iCs/>
      <w:color w:val="0F4761" w:themeColor="accent1" w:themeShade="BF"/>
    </w:rPr>
  </w:style>
  <w:style w:type="paragraph" w:styleId="IntenseQuote">
    <w:name w:val="Intense Quote"/>
    <w:basedOn w:val="Normal"/>
    <w:next w:val="Normal"/>
    <w:link w:val="IntenseQuoteChar"/>
    <w:uiPriority w:val="30"/>
    <w:qFormat/>
    <w:rsid w:val="009D4E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4E23"/>
    <w:rPr>
      <w:i/>
      <w:iCs/>
      <w:color w:val="0F4761" w:themeColor="accent1" w:themeShade="BF"/>
    </w:rPr>
  </w:style>
  <w:style w:type="character" w:styleId="IntenseReference">
    <w:name w:val="Intense Reference"/>
    <w:basedOn w:val="DefaultParagraphFont"/>
    <w:uiPriority w:val="32"/>
    <w:qFormat/>
    <w:rsid w:val="009D4E23"/>
    <w:rPr>
      <w:b/>
      <w:bCs/>
      <w:smallCaps/>
      <w:color w:val="0F4761" w:themeColor="accent1" w:themeShade="BF"/>
      <w:spacing w:val="5"/>
    </w:rPr>
  </w:style>
  <w:style w:type="character" w:styleId="Hyperlink">
    <w:name w:val="Hyperlink"/>
    <w:aliases w:val="Alna"/>
    <w:uiPriority w:val="99"/>
    <w:rsid w:val="0032631A"/>
    <w:rPr>
      <w:color w:val="0000FF"/>
      <w:u w:val="single"/>
    </w:rPr>
  </w:style>
  <w:style w:type="paragraph" w:styleId="TOAHeading">
    <w:name w:val="toa heading"/>
    <w:basedOn w:val="Normal"/>
    <w:next w:val="Normal"/>
    <w:semiHidden/>
    <w:rsid w:val="0032631A"/>
    <w:pPr>
      <w:tabs>
        <w:tab w:val="left" w:pos="9000"/>
        <w:tab w:val="right" w:pos="9360"/>
      </w:tabs>
      <w:suppressAutoHyphens/>
      <w:overflowPunct w:val="0"/>
      <w:autoSpaceDE w:val="0"/>
      <w:autoSpaceDN w:val="0"/>
      <w:adjustRightInd w:val="0"/>
      <w:spacing w:after="0" w:line="240" w:lineRule="auto"/>
      <w:jc w:val="both"/>
      <w:textAlignment w:val="baseline"/>
    </w:pPr>
    <w:rPr>
      <w:rFonts w:eastAsia="Times New Roman"/>
      <w:szCs w:val="20"/>
      <w:lang w:val="en-US"/>
    </w:rPr>
  </w:style>
  <w:style w:type="paragraph" w:styleId="List">
    <w:name w:val="List"/>
    <w:basedOn w:val="Normal"/>
    <w:rsid w:val="0032631A"/>
    <w:pPr>
      <w:suppressAutoHyphens/>
      <w:overflowPunct w:val="0"/>
      <w:autoSpaceDE w:val="0"/>
      <w:autoSpaceDN w:val="0"/>
      <w:adjustRightInd w:val="0"/>
      <w:spacing w:after="0" w:line="240" w:lineRule="auto"/>
      <w:ind w:left="360" w:hanging="360"/>
      <w:jc w:val="both"/>
      <w:textAlignment w:val="baseline"/>
    </w:pPr>
    <w:rPr>
      <w:rFonts w:eastAsia="Times New Roman"/>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32631A"/>
  </w:style>
  <w:style w:type="character" w:customStyle="1" w:styleId="PlainTextChar">
    <w:name w:val="Plain Text Char"/>
    <w:link w:val="PlainText"/>
    <w:semiHidden/>
    <w:rsid w:val="00180417"/>
    <w:rPr>
      <w:rFonts w:ascii="Courier New" w:hAnsi="Courier New"/>
    </w:rPr>
  </w:style>
  <w:style w:type="paragraph" w:styleId="PlainText">
    <w:name w:val="Plain Text"/>
    <w:basedOn w:val="Normal"/>
    <w:link w:val="PlainTextChar"/>
    <w:semiHidden/>
    <w:rsid w:val="00180417"/>
    <w:pPr>
      <w:spacing w:after="0" w:line="240" w:lineRule="auto"/>
    </w:pPr>
    <w:rPr>
      <w:rFonts w:ascii="Courier New" w:eastAsiaTheme="minorHAnsi" w:hAnsi="Courier New" w:cstheme="minorBidi"/>
      <w:kern w:val="2"/>
      <w:szCs w:val="24"/>
      <w14:ligatures w14:val="standardContextual"/>
    </w:rPr>
  </w:style>
  <w:style w:type="character" w:customStyle="1" w:styleId="PlainTextChar1">
    <w:name w:val="Plain Text Char1"/>
    <w:basedOn w:val="DefaultParagraphFont"/>
    <w:uiPriority w:val="99"/>
    <w:semiHidden/>
    <w:rsid w:val="00180417"/>
    <w:rPr>
      <w:rFonts w:ascii="Consolas" w:eastAsia="Calibri" w:hAnsi="Consolas" w:cs="Times New Roman"/>
      <w:kern w:val="0"/>
      <w:sz w:val="21"/>
      <w:szCs w:val="21"/>
      <w14:ligatures w14:val="none"/>
    </w:rPr>
  </w:style>
  <w:style w:type="paragraph" w:customStyle="1" w:styleId="BankNormal">
    <w:name w:val="BankNormal"/>
    <w:basedOn w:val="Normal"/>
    <w:rsid w:val="00180417"/>
    <w:pPr>
      <w:overflowPunct w:val="0"/>
      <w:autoSpaceDE w:val="0"/>
      <w:autoSpaceDN w:val="0"/>
      <w:adjustRightInd w:val="0"/>
      <w:spacing w:after="240" w:line="240" w:lineRule="auto"/>
      <w:textAlignment w:val="baseline"/>
    </w:pPr>
    <w:rPr>
      <w:rFonts w:eastAsia="Times New Roman"/>
      <w:szCs w:val="20"/>
      <w:lang w:val="en-US"/>
    </w:rPr>
  </w:style>
  <w:style w:type="character" w:styleId="CommentReference">
    <w:name w:val="annotation reference"/>
    <w:basedOn w:val="DefaultParagraphFont"/>
    <w:uiPriority w:val="99"/>
    <w:semiHidden/>
    <w:unhideWhenUsed/>
    <w:rsid w:val="00C54013"/>
    <w:rPr>
      <w:sz w:val="16"/>
      <w:szCs w:val="16"/>
    </w:rPr>
  </w:style>
  <w:style w:type="paragraph" w:styleId="CommentText">
    <w:name w:val="annotation text"/>
    <w:basedOn w:val="Normal"/>
    <w:link w:val="CommentTextChar"/>
    <w:uiPriority w:val="99"/>
    <w:unhideWhenUsed/>
    <w:rsid w:val="00C54013"/>
    <w:pPr>
      <w:spacing w:line="240" w:lineRule="auto"/>
    </w:pPr>
    <w:rPr>
      <w:sz w:val="20"/>
      <w:szCs w:val="20"/>
    </w:rPr>
  </w:style>
  <w:style w:type="character" w:customStyle="1" w:styleId="CommentTextChar">
    <w:name w:val="Comment Text Char"/>
    <w:basedOn w:val="DefaultParagraphFont"/>
    <w:link w:val="CommentText"/>
    <w:uiPriority w:val="99"/>
    <w:rsid w:val="00C54013"/>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54013"/>
    <w:rPr>
      <w:b/>
      <w:bCs/>
    </w:rPr>
  </w:style>
  <w:style w:type="character" w:customStyle="1" w:styleId="CommentSubjectChar">
    <w:name w:val="Comment Subject Char"/>
    <w:basedOn w:val="CommentTextChar"/>
    <w:link w:val="CommentSubject"/>
    <w:uiPriority w:val="99"/>
    <w:semiHidden/>
    <w:rsid w:val="00C54013"/>
    <w:rPr>
      <w:rFonts w:ascii="Times New Roman" w:eastAsia="Calibri" w:hAnsi="Times New Roman" w:cs="Times New Roman"/>
      <w:b/>
      <w:bCs/>
      <w:kern w:val="0"/>
      <w:sz w:val="20"/>
      <w:szCs w:val="20"/>
      <w14:ligatures w14:val="none"/>
    </w:rPr>
  </w:style>
  <w:style w:type="paragraph" w:styleId="Revision">
    <w:name w:val="Revision"/>
    <w:hidden/>
    <w:uiPriority w:val="99"/>
    <w:semiHidden/>
    <w:rsid w:val="00955C41"/>
    <w:pPr>
      <w:spacing w:after="0" w:line="240" w:lineRule="auto"/>
    </w:pPr>
    <w:rPr>
      <w:rFonts w:ascii="Times New Roman" w:eastAsia="Calibri" w:hAnsi="Times New Roman" w:cs="Times New Roman"/>
      <w:kern w:val="0"/>
      <w:szCs w:val="22"/>
      <w14:ligatures w14:val="none"/>
    </w:rPr>
  </w:style>
  <w:style w:type="paragraph" w:styleId="NormalWeb">
    <w:name w:val="Normal (Web)"/>
    <w:basedOn w:val="Normal"/>
    <w:uiPriority w:val="99"/>
    <w:semiHidden/>
    <w:unhideWhenUsed/>
    <w:rsid w:val="00E072E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sweco.lt" TargetMode="External"/><Relationship Id="rId5" Type="http://schemas.openxmlformats.org/officeDocument/2006/relationships/hyperlink" Target="https://www.placiajuostis.lt/upload/files/Veiklos%20partneri%C5%B3%20elgesio%20kodeksa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218</TotalTime>
  <Pages>22</Pages>
  <Words>29324</Words>
  <Characters>16715</Characters>
  <Application>Microsoft Office Word</Application>
  <DocSecurity>0</DocSecurity>
  <Lines>139</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44</cp:revision>
  <dcterms:created xsi:type="dcterms:W3CDTF">2026-01-27T12:27:00Z</dcterms:created>
  <dcterms:modified xsi:type="dcterms:W3CDTF">2026-03-04T14:42:00Z</dcterms:modified>
</cp:coreProperties>
</file>